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671AFCB" w:rsidR="00085E23" w:rsidRPr="00CF1C1A" w:rsidRDefault="00F2114C" w:rsidP="00CF1C1A">
      <w:pPr>
        <w:jc w:val="center"/>
        <w:rPr>
          <w:b/>
          <w:caps/>
        </w:rPr>
      </w:pPr>
      <w:r>
        <w:rPr>
          <w:b/>
          <w:caps/>
        </w:rPr>
        <w:t>ŠAKIŲ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3EFEBD0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F2114C">
        <w:t>Šakių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F2114C">
        <w:rPr>
          <w:lang w:eastAsia="en-US"/>
        </w:rPr>
        <w:t>Šakių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550DAB12" w14:textId="358817AE" w:rsidR="00301686" w:rsidRPr="009825F6" w:rsidRDefault="00301686" w:rsidP="00301686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F2114C">
        <w:rPr>
          <w:rFonts w:eastAsia="Calibri"/>
          <w:lang w:eastAsia="en-US"/>
        </w:rPr>
        <w:t xml:space="preserve">Šakių </w:t>
      </w:r>
      <w:r>
        <w:rPr>
          <w:rFonts w:eastAsia="Calibri"/>
          <w:lang w:eastAsia="en-US"/>
        </w:rPr>
        <w:t>rajono</w:t>
      </w:r>
      <w:r w:rsidR="00F2114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savivaldybė</w:t>
      </w:r>
      <w:r w:rsidR="00F2114C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6E06AF5D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CE1D7" w14:textId="77777777" w:rsidR="00051621" w:rsidRDefault="00051621">
      <w:r>
        <w:separator/>
      </w:r>
    </w:p>
  </w:endnote>
  <w:endnote w:type="continuationSeparator" w:id="0">
    <w:p w14:paraId="6BDCB4B1" w14:textId="77777777" w:rsidR="00051621" w:rsidRDefault="0005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E64C" w14:textId="77777777" w:rsidR="00051621" w:rsidRDefault="00051621">
      <w:r>
        <w:separator/>
      </w:r>
    </w:p>
  </w:footnote>
  <w:footnote w:type="continuationSeparator" w:id="0">
    <w:p w14:paraId="34B55216" w14:textId="77777777" w:rsidR="00051621" w:rsidRDefault="00051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1621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B85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114C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5870</Words>
  <Characters>3347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2023-12-28T11:55:00Z</dcterms:created>
  <dcterms:modified xsi:type="dcterms:W3CDTF">2023-12-28T13:58:00Z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