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550D" w14:textId="77777777" w:rsidR="00883FA8" w:rsidRDefault="00883FA8">
      <w:pPr>
        <w:tabs>
          <w:tab w:val="center" w:pos="4819"/>
          <w:tab w:val="right" w:pos="9638"/>
        </w:tabs>
      </w:pPr>
    </w:p>
    <w:p w14:paraId="194DC52B" w14:textId="77777777" w:rsidR="00883FA8" w:rsidRDefault="00C558AD">
      <w:pPr>
        <w:ind w:left="7200" w:hanging="1530"/>
        <w:rPr>
          <w:bCs/>
          <w:szCs w:val="24"/>
          <w:lang w:eastAsia="lt-LT"/>
        </w:rPr>
      </w:pPr>
      <w:r>
        <w:rPr>
          <w:bCs/>
          <w:szCs w:val="24"/>
          <w:lang w:eastAsia="lt-LT"/>
        </w:rPr>
        <w:t>Aktyvios darbo rinkos politikos</w:t>
      </w:r>
    </w:p>
    <w:p w14:paraId="5791B63F" w14:textId="77777777" w:rsidR="00883FA8" w:rsidRDefault="00C558AD">
      <w:pPr>
        <w:ind w:left="7200" w:hanging="1530"/>
        <w:rPr>
          <w:bCs/>
          <w:szCs w:val="24"/>
          <w:lang w:eastAsia="lt-LT"/>
        </w:rPr>
      </w:pPr>
      <w:r>
        <w:rPr>
          <w:bCs/>
          <w:szCs w:val="24"/>
          <w:lang w:eastAsia="lt-LT"/>
        </w:rPr>
        <w:t xml:space="preserve">priemonių taikymo </w:t>
      </w:r>
    </w:p>
    <w:p w14:paraId="0C096E80" w14:textId="77777777" w:rsidR="00883FA8" w:rsidRDefault="00C558AD">
      <w:pPr>
        <w:ind w:left="7200" w:hanging="1530"/>
        <w:rPr>
          <w:bCs/>
          <w:szCs w:val="24"/>
          <w:lang w:eastAsia="lt-LT"/>
        </w:rPr>
      </w:pPr>
      <w:r>
        <w:rPr>
          <w:bCs/>
          <w:szCs w:val="24"/>
          <w:lang w:eastAsia="lt-LT"/>
        </w:rPr>
        <w:t>tvarkos aprašo</w:t>
      </w:r>
    </w:p>
    <w:p w14:paraId="60E0CF48" w14:textId="77777777" w:rsidR="00883FA8" w:rsidRDefault="00C558AD">
      <w:pPr>
        <w:ind w:left="7200" w:hanging="1530"/>
        <w:rPr>
          <w:bCs/>
          <w:szCs w:val="24"/>
          <w:lang w:eastAsia="lt-LT"/>
        </w:rPr>
      </w:pPr>
      <w:r>
        <w:rPr>
          <w:szCs w:val="24"/>
          <w:lang w:eastAsia="lt-LT"/>
        </w:rPr>
        <w:t>36 priedas</w:t>
      </w:r>
    </w:p>
    <w:p w14:paraId="2B7CF27F" w14:textId="77777777" w:rsidR="00883FA8" w:rsidRDefault="00883FA8">
      <w:pPr>
        <w:keepNext/>
        <w:outlineLvl w:val="3"/>
        <w:rPr>
          <w:b/>
          <w:bCs/>
          <w:szCs w:val="24"/>
        </w:rPr>
      </w:pPr>
    </w:p>
    <w:p w14:paraId="736FB6D8" w14:textId="77777777" w:rsidR="00883FA8" w:rsidRDefault="00883FA8">
      <w:pPr>
        <w:keepNext/>
        <w:outlineLvl w:val="3"/>
        <w:rPr>
          <w:b/>
          <w:bCs/>
          <w:szCs w:val="24"/>
        </w:rPr>
      </w:pPr>
    </w:p>
    <w:p w14:paraId="1FC66BF7" w14:textId="77777777" w:rsidR="00883FA8" w:rsidRDefault="00C558AD">
      <w:pPr>
        <w:keepNext/>
        <w:jc w:val="center"/>
        <w:outlineLvl w:val="3"/>
        <w:rPr>
          <w:b/>
          <w:bCs/>
          <w:caps/>
          <w:szCs w:val="24"/>
        </w:rPr>
      </w:pPr>
      <w:r>
        <w:rPr>
          <w:b/>
          <w:bCs/>
          <w:szCs w:val="24"/>
        </w:rPr>
        <w:t>(Paraiškos dėl darbo vietų pritaikymo subsidijavimo forma)</w:t>
      </w:r>
    </w:p>
    <w:p w14:paraId="1A28A100" w14:textId="77777777" w:rsidR="00883FA8" w:rsidRDefault="00883FA8">
      <w:pPr>
        <w:jc w:val="center"/>
        <w:rPr>
          <w:szCs w:val="24"/>
        </w:rPr>
      </w:pPr>
    </w:p>
    <w:p w14:paraId="23B52E4E" w14:textId="77777777" w:rsidR="00883FA8" w:rsidRDefault="00C558AD">
      <w:pPr>
        <w:tabs>
          <w:tab w:val="left" w:leader="underscore" w:pos="8901"/>
        </w:tabs>
        <w:ind w:firstLine="45"/>
        <w:rPr>
          <w:szCs w:val="24"/>
        </w:rPr>
      </w:pPr>
      <w:r>
        <w:rPr>
          <w:szCs w:val="24"/>
        </w:rPr>
        <w:tab/>
      </w:r>
    </w:p>
    <w:p w14:paraId="78BE2DBD" w14:textId="77777777" w:rsidR="00883FA8" w:rsidRDefault="00C558AD">
      <w:pPr>
        <w:jc w:val="center"/>
        <w:rPr>
          <w:szCs w:val="24"/>
          <w:vertAlign w:val="superscript"/>
        </w:rPr>
      </w:pPr>
      <w:r>
        <w:rPr>
          <w:szCs w:val="24"/>
          <w:vertAlign w:val="superscript"/>
        </w:rPr>
        <w:t>(paraiškos teikėjo pavadinimas)</w:t>
      </w:r>
    </w:p>
    <w:p w14:paraId="32EDAFD6" w14:textId="77777777" w:rsidR="00883FA8" w:rsidRDefault="00C558AD">
      <w:pPr>
        <w:tabs>
          <w:tab w:val="left" w:leader="underscore" w:pos="8901"/>
        </w:tabs>
        <w:rPr>
          <w:szCs w:val="24"/>
        </w:rPr>
      </w:pPr>
      <w:r>
        <w:rPr>
          <w:szCs w:val="24"/>
        </w:rPr>
        <w:tab/>
      </w:r>
    </w:p>
    <w:p w14:paraId="637F681A" w14:textId="77777777" w:rsidR="00883FA8" w:rsidRDefault="00C558AD">
      <w:pPr>
        <w:jc w:val="center"/>
        <w:rPr>
          <w:szCs w:val="24"/>
          <w:vertAlign w:val="superscript"/>
        </w:rPr>
      </w:pPr>
      <w:r>
        <w:rPr>
          <w:szCs w:val="24"/>
          <w:vertAlign w:val="superscript"/>
        </w:rPr>
        <w:t>(juridinio asmens kodas / pažymos Nr., PVM mokėtojo kodas, adresas, tel. Nr., el. pašto adresas)</w:t>
      </w:r>
    </w:p>
    <w:p w14:paraId="29C9929A" w14:textId="77777777" w:rsidR="00883FA8" w:rsidRDefault="00883FA8">
      <w:pPr>
        <w:jc w:val="center"/>
        <w:rPr>
          <w:szCs w:val="24"/>
        </w:rPr>
      </w:pPr>
    </w:p>
    <w:p w14:paraId="3509D9AA" w14:textId="77777777" w:rsidR="00883FA8" w:rsidRDefault="00C558AD">
      <w:pPr>
        <w:pBdr>
          <w:bottom w:val="single" w:sz="12" w:space="1" w:color="auto"/>
        </w:pBdr>
        <w:jc w:val="center"/>
        <w:rPr>
          <w:b/>
          <w:caps/>
          <w:szCs w:val="24"/>
        </w:rPr>
      </w:pPr>
      <w:r>
        <w:rPr>
          <w:b/>
          <w:caps/>
          <w:szCs w:val="24"/>
        </w:rPr>
        <w:t>Paraiška dėl DARBO VIETŲ PRITAIKYMO SUBSIDIJAVIMo</w:t>
      </w:r>
    </w:p>
    <w:p w14:paraId="55F01FAE" w14:textId="77777777" w:rsidR="00883FA8" w:rsidRDefault="00883FA8">
      <w:pPr>
        <w:pBdr>
          <w:bottom w:val="single" w:sz="12" w:space="1" w:color="auto"/>
        </w:pBdr>
        <w:jc w:val="center"/>
        <w:rPr>
          <w:b/>
          <w:caps/>
          <w:szCs w:val="24"/>
        </w:rPr>
      </w:pPr>
    </w:p>
    <w:p w14:paraId="77FC36A4" w14:textId="77777777" w:rsidR="00883FA8" w:rsidRDefault="00C558AD">
      <w:pPr>
        <w:pBdr>
          <w:bottom w:val="single" w:sz="12" w:space="1" w:color="auto"/>
        </w:pBdr>
        <w:jc w:val="both"/>
        <w:rPr>
          <w:b/>
          <w:szCs w:val="24"/>
        </w:rPr>
      </w:pPr>
      <w:r>
        <w:rPr>
          <w:rFonts w:ascii="Wingdings" w:eastAsia="Wingdings" w:hAnsi="Wingdings" w:cs="Wingdings"/>
          <w:sz w:val="22"/>
          <w:szCs w:val="22"/>
        </w:rPr>
        <w:t></w:t>
      </w:r>
      <w:r>
        <w:rPr>
          <w:rFonts w:ascii="Symbol" w:eastAsia="Symbol" w:hAnsi="Symbol" w:cs="Symbol"/>
          <w:b/>
          <w:szCs w:val="24"/>
        </w:rPr>
        <w:t></w:t>
      </w:r>
      <w:r>
        <w:rPr>
          <w:b/>
          <w:szCs w:val="24"/>
        </w:rPr>
        <w:t xml:space="preserve"> Techninės pagalbos priemonėms, reikalingoms darbo vietai pritaikyti asmenims su negalia, ar darbo procese naudojamiems specialiems įrenginiams (mašinoms, aparatams, prietaisams, įrankiams, įtaisams) ar kitiems specialiems reikmenims, kurių reikia darbuotojui su negalia darbo funkcijoms atlikti, projektuoti, gaminti, pirkti ir montuoti (įrengti) (toliau – priemonių įsigijimas);</w:t>
      </w:r>
    </w:p>
    <w:p w14:paraId="21C92904" w14:textId="77777777" w:rsidR="00883FA8" w:rsidRDefault="00883FA8">
      <w:pPr>
        <w:pBdr>
          <w:bottom w:val="single" w:sz="12" w:space="1" w:color="auto"/>
        </w:pBdr>
        <w:jc w:val="both"/>
        <w:rPr>
          <w:b/>
          <w:szCs w:val="24"/>
        </w:rPr>
      </w:pPr>
    </w:p>
    <w:p w14:paraId="3D37469C" w14:textId="77777777" w:rsidR="00883FA8" w:rsidRDefault="00C558AD">
      <w:pPr>
        <w:pBdr>
          <w:bottom w:val="single" w:sz="12" w:space="1" w:color="auto"/>
        </w:pBdr>
        <w:jc w:val="both"/>
        <w:rPr>
          <w:b/>
          <w:szCs w:val="24"/>
        </w:rPr>
      </w:pPr>
      <w:r>
        <w:rPr>
          <w:rFonts w:ascii="Wingdings" w:eastAsia="Wingdings" w:hAnsi="Wingdings" w:cs="Wingdings"/>
          <w:sz w:val="22"/>
          <w:szCs w:val="22"/>
        </w:rPr>
        <w:t></w:t>
      </w:r>
      <w:r>
        <w:rPr>
          <w:rFonts w:ascii="Symbol" w:eastAsia="Symbol" w:hAnsi="Symbol" w:cs="Symbol"/>
          <w:b/>
          <w:szCs w:val="24"/>
        </w:rPr>
        <w:t></w:t>
      </w:r>
      <w:r>
        <w:rPr>
          <w:b/>
          <w:szCs w:val="24"/>
        </w:rPr>
        <w:t xml:space="preserve"> Turto valdymo teise ne mažiau kaip 36 mėnesius nuo numatomos darbo vietos pritaikymo dienos valdomam pastatui (patalpai (-</w:t>
      </w:r>
      <w:proofErr w:type="spellStart"/>
      <w:r>
        <w:rPr>
          <w:b/>
          <w:szCs w:val="24"/>
        </w:rPr>
        <w:t>oms</w:t>
      </w:r>
      <w:proofErr w:type="spellEnd"/>
      <w:r>
        <w:rPr>
          <w:b/>
          <w:szCs w:val="24"/>
        </w:rPr>
        <w:t>)) remontuoti, siekiant užtikrinti aplinkos prieinamumą asmenims su negalia (aplinkos atitiktį specialiesiems asmenų su negalia poreikiams), pritaikant darbo vietos aplinką, gamybines ir poilsio patalpas, taip pat aplinką pritaikant akliesiems, perkant, projektuojant, gaminant ir montuojant (įrengiant) specialius įrenginius ir kitą įrangą, be kurios darbuotojas su negalia nepajėgtų p</w:t>
      </w:r>
      <w:r>
        <w:rPr>
          <w:b/>
          <w:szCs w:val="24"/>
        </w:rPr>
        <w:t>atekti į darbo vietą ar pastate esančias poilsio patalpas (toliau – aplinkos pritaikymas).</w:t>
      </w:r>
    </w:p>
    <w:p w14:paraId="0C9CA571" w14:textId="77777777" w:rsidR="00883FA8" w:rsidRDefault="00883FA8">
      <w:pPr>
        <w:rPr>
          <w:bCs/>
          <w:i/>
          <w:iCs/>
          <w:szCs w:val="24"/>
        </w:rPr>
      </w:pPr>
    </w:p>
    <w:p w14:paraId="7083A090" w14:textId="77777777" w:rsidR="00883FA8" w:rsidRDefault="00C558AD">
      <w:pPr>
        <w:tabs>
          <w:tab w:val="left" w:pos="284"/>
          <w:tab w:val="left" w:leader="underscore" w:pos="8789"/>
        </w:tabs>
        <w:ind w:left="643" w:hanging="360"/>
        <w:rPr>
          <w:szCs w:val="24"/>
        </w:rPr>
      </w:pPr>
      <w:r>
        <w:rPr>
          <w:b/>
          <w:bCs/>
          <w:color w:val="000000"/>
          <w:szCs w:val="24"/>
        </w:rPr>
        <w:t>1</w:t>
      </w:r>
      <w:r>
        <w:rPr>
          <w:color w:val="000000"/>
          <w:szCs w:val="24"/>
        </w:rPr>
        <w:t>.</w:t>
      </w:r>
      <w:r>
        <w:rPr>
          <w:color w:val="000000"/>
          <w:szCs w:val="24"/>
        </w:rPr>
        <w:tab/>
      </w:r>
      <w:r>
        <w:rPr>
          <w:color w:val="000000"/>
        </w:rPr>
        <w:t>Paraiškos teikėjo vykdoma veikla</w:t>
      </w:r>
      <w:r>
        <w:rPr>
          <w:szCs w:val="24"/>
        </w:rPr>
        <w:t xml:space="preserve"> ____________________________________________________.</w:t>
      </w:r>
    </w:p>
    <w:p w14:paraId="04B39D37" w14:textId="77777777" w:rsidR="00883FA8" w:rsidRDefault="00C558AD">
      <w:pPr>
        <w:tabs>
          <w:tab w:val="left" w:pos="284"/>
          <w:tab w:val="left" w:leader="underscore" w:pos="8789"/>
        </w:tabs>
        <w:ind w:left="720"/>
        <w:rPr>
          <w:szCs w:val="24"/>
          <w:vertAlign w:val="superscript"/>
        </w:rPr>
      </w:pPr>
      <w:r>
        <w:rPr>
          <w:szCs w:val="24"/>
          <w:vertAlign w:val="superscript"/>
        </w:rPr>
        <w:t>(įrašyti  vykdomos veiklos rūšis pagal ekonominės veiklos rūšių klasifikatorių, nurodyti kodus)</w:t>
      </w:r>
    </w:p>
    <w:p w14:paraId="79A305D8" w14:textId="77777777" w:rsidR="00883FA8" w:rsidRDefault="00883FA8">
      <w:pPr>
        <w:tabs>
          <w:tab w:val="left" w:pos="284"/>
          <w:tab w:val="left" w:leader="underscore" w:pos="8789"/>
        </w:tabs>
        <w:ind w:left="720"/>
        <w:jc w:val="both"/>
        <w:rPr>
          <w:szCs w:val="24"/>
        </w:rPr>
      </w:pPr>
    </w:p>
    <w:p w14:paraId="7E241884"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jc w:val="both"/>
        <w:rPr>
          <w:rFonts w:eastAsia="Courier New"/>
        </w:rPr>
      </w:pPr>
      <w:r>
        <w:rPr>
          <w:rFonts w:eastAsia="Courier New"/>
          <w:b/>
          <w:bCs/>
          <w:color w:val="000000"/>
        </w:rPr>
        <w:t>2</w:t>
      </w:r>
      <w:r>
        <w:rPr>
          <w:rFonts w:eastAsia="Courier New"/>
          <w:color w:val="000000"/>
        </w:rPr>
        <w:t>.</w:t>
      </w:r>
      <w:r>
        <w:tab/>
      </w:r>
      <w:r>
        <w:rPr>
          <w:rFonts w:eastAsia="Courier New"/>
        </w:rPr>
        <w:t>Planuojamos (-ų) pritaikyti darbo vietos (-ų)</w:t>
      </w:r>
      <w:r>
        <w:rPr>
          <w:rFonts w:eastAsia="Courier New"/>
          <w:vertAlign w:val="superscript"/>
        </w:rPr>
        <w:footnoteReference w:id="2"/>
      </w:r>
      <w:r>
        <w:rPr>
          <w:rFonts w:eastAsia="Courier New"/>
        </w:rPr>
        <w:t xml:space="preserve"> adresas ____________________________. </w:t>
      </w:r>
    </w:p>
    <w:p w14:paraId="49CD7344"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jc w:val="both"/>
        <w:rPr>
          <w:rFonts w:eastAsia="Courier New"/>
        </w:rPr>
      </w:pPr>
      <w:r>
        <w:rPr>
          <w:rFonts w:eastAsia="Courier New"/>
          <w:b/>
          <w:bCs/>
          <w:color w:val="000000"/>
        </w:rPr>
        <w:t>3</w:t>
      </w:r>
      <w:r>
        <w:rPr>
          <w:rFonts w:eastAsia="Courier New"/>
          <w:color w:val="000000"/>
        </w:rPr>
        <w:t>.</w:t>
      </w:r>
      <w:r>
        <w:tab/>
      </w:r>
      <w:r>
        <w:rPr>
          <w:rFonts w:eastAsia="Courier New"/>
        </w:rPr>
        <w:t>Asmenų, kuriems planuojamos pritaikyti darbo vietos skaičius iš viso______:</w:t>
      </w:r>
    </w:p>
    <w:p w14:paraId="69CBE685"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jc w:val="both"/>
        <w:rPr>
          <w:rFonts w:eastAsia="Courier New"/>
        </w:rPr>
      </w:pPr>
      <w:r>
        <w:rPr>
          <w:rFonts w:eastAsia="Courier New"/>
          <w:color w:val="000000"/>
        </w:rPr>
        <w:t>3</w:t>
      </w:r>
      <w:r>
        <w:rPr>
          <w:rFonts w:eastAsia="Courier New"/>
        </w:rPr>
        <w:t>.1</w:t>
      </w:r>
      <w:r>
        <w:rPr>
          <w:rFonts w:eastAsia="Courier New"/>
        </w:rPr>
        <w:t xml:space="preserve">. Planuojamų pritaikyti darbo vietų darbingo amžiaus užimtiems asmenims, kuriems nustatytas iki 40 proc. </w:t>
      </w:r>
      <w:proofErr w:type="spellStart"/>
      <w:r>
        <w:rPr>
          <w:rFonts w:eastAsia="Courier New"/>
        </w:rPr>
        <w:t>dalyvumo</w:t>
      </w:r>
      <w:proofErr w:type="spellEnd"/>
      <w:r>
        <w:rPr>
          <w:rFonts w:eastAsia="Courier New"/>
        </w:rPr>
        <w:t xml:space="preserve"> lygis (iki 2023 m. gruodžio 31 d. – iki 40 proc. darbingumo lygis) arba sunkaus ar vidutinio neįgalumo lygis (iki 2023 m. gruodžio 31 d. - sunkus ar vidutinis neįgalumo lygis) skaičius _______;</w:t>
      </w:r>
    </w:p>
    <w:p w14:paraId="4E576EF5"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jc w:val="both"/>
        <w:rPr>
          <w:rFonts w:eastAsia="Courier New"/>
        </w:rPr>
      </w:pPr>
      <w:r>
        <w:rPr>
          <w:rFonts w:eastAsia="Courier New"/>
          <w:color w:val="000000"/>
        </w:rPr>
        <w:t>3</w:t>
      </w:r>
      <w:r>
        <w:rPr>
          <w:rFonts w:eastAsia="Courier New"/>
        </w:rPr>
        <w:t>.2</w:t>
      </w:r>
      <w:r>
        <w:rPr>
          <w:rFonts w:eastAsia="Courier New"/>
        </w:rPr>
        <w:t xml:space="preserve">. Planuojamų pritaikyti darbo vietų skaičius naujai įdarbinamiems darbingo amžiaus bedarbiams, kuriems nustatytas iki 55 proc. </w:t>
      </w:r>
      <w:proofErr w:type="spellStart"/>
      <w:r>
        <w:rPr>
          <w:rFonts w:eastAsia="Courier New"/>
        </w:rPr>
        <w:t>dalyvumo</w:t>
      </w:r>
      <w:proofErr w:type="spellEnd"/>
      <w:r>
        <w:rPr>
          <w:rFonts w:eastAsia="Courier New"/>
        </w:rPr>
        <w:t xml:space="preserve"> lygis (iki 2023 m. gruodžio 31 d. – iki 55 proc. darbingumo lygis) arba sunkaus, vidutinio ar lengvo neįgalumo lygis (iki 2023 m. gruodžio 31 d. - sunkus, vidutinis ar lengvas neįgalumo lygis) _______.</w:t>
      </w:r>
    </w:p>
    <w:p w14:paraId="0B488366"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jc w:val="both"/>
        <w:rPr>
          <w:rFonts w:eastAsia="Courier New"/>
        </w:rPr>
      </w:pPr>
    </w:p>
    <w:p w14:paraId="77E5A416"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3" w:hanging="360"/>
        <w:rPr>
          <w:rFonts w:eastAsia="Courier New"/>
        </w:rPr>
      </w:pPr>
      <w:r>
        <w:rPr>
          <w:rFonts w:eastAsia="Courier New"/>
          <w:b/>
          <w:bCs/>
          <w:color w:val="000000"/>
        </w:rPr>
        <w:t>4</w:t>
      </w:r>
      <w:r>
        <w:rPr>
          <w:rFonts w:eastAsia="Courier New"/>
          <w:color w:val="000000"/>
        </w:rPr>
        <w:t>.</w:t>
      </w:r>
      <w:r>
        <w:tab/>
      </w:r>
      <w:r>
        <w:rPr>
          <w:rFonts w:eastAsia="Courier New"/>
          <w:b/>
          <w:bCs/>
        </w:rPr>
        <w:t>Planuojamos pritaikyti darbo vietos</w:t>
      </w:r>
      <w:r>
        <w:rPr>
          <w:rFonts w:eastAsia="Courier New"/>
        </w:rPr>
        <w:t xml:space="preserve">: </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1417"/>
        <w:gridCol w:w="1560"/>
        <w:gridCol w:w="1417"/>
        <w:gridCol w:w="1701"/>
        <w:gridCol w:w="1559"/>
      </w:tblGrid>
      <w:tr w:rsidR="00883FA8" w14:paraId="0D775013" w14:textId="77777777">
        <w:tc>
          <w:tcPr>
            <w:tcW w:w="993" w:type="dxa"/>
          </w:tcPr>
          <w:p w14:paraId="3FD4DD7F"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b/>
                <w:szCs w:val="24"/>
              </w:rPr>
              <w:t>Darbo vietos  Nr.</w:t>
            </w:r>
          </w:p>
        </w:tc>
        <w:tc>
          <w:tcPr>
            <w:tcW w:w="1701" w:type="dxa"/>
          </w:tcPr>
          <w:p w14:paraId="64423491"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rFonts w:eastAsia="Courier New"/>
                <w:b/>
                <w:szCs w:val="24"/>
              </w:rPr>
              <w:t xml:space="preserve">Pritaikomos darbo vietos pavadinimas, </w:t>
            </w:r>
            <w:r>
              <w:rPr>
                <w:i/>
              </w:rPr>
              <w:t xml:space="preserve"> </w:t>
            </w:r>
            <w:r>
              <w:rPr>
                <w:b/>
                <w:bCs/>
                <w:iCs/>
              </w:rPr>
              <w:t xml:space="preserve">kodas pagal </w:t>
            </w:r>
            <w:r>
              <w:rPr>
                <w:b/>
                <w:bCs/>
                <w:iCs/>
              </w:rPr>
              <w:lastRenderedPageBreak/>
              <w:t>Lietuvos profesijų klasifikatorių</w:t>
            </w:r>
            <w:r>
              <w:rPr>
                <w:rFonts w:eastAsia="Courier New"/>
                <w:b/>
                <w:bCs/>
                <w:iCs/>
                <w:szCs w:val="24"/>
              </w:rPr>
              <w:t xml:space="preserve"> </w:t>
            </w:r>
            <w:r>
              <w:rPr>
                <w:rFonts w:eastAsia="Courier New"/>
                <w:b/>
                <w:szCs w:val="24"/>
              </w:rPr>
              <w:t>ir funkcijos</w:t>
            </w:r>
          </w:p>
          <w:p w14:paraId="5AE779F0"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p>
        </w:tc>
        <w:tc>
          <w:tcPr>
            <w:tcW w:w="1417" w:type="dxa"/>
          </w:tcPr>
          <w:p w14:paraId="7D3DCF2A"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rFonts w:eastAsia="Courier New"/>
                <w:b/>
                <w:szCs w:val="24"/>
              </w:rPr>
              <w:lastRenderedPageBreak/>
              <w:t xml:space="preserve">Asmens, kuriam pritaikoma darbo vieta </w:t>
            </w:r>
            <w:r>
              <w:rPr>
                <w:rFonts w:eastAsia="Courier New"/>
                <w:b/>
                <w:szCs w:val="24"/>
              </w:rPr>
              <w:lastRenderedPageBreak/>
              <w:t>vardas, pavardė, asmens kodas</w:t>
            </w:r>
            <w:r>
              <w:rPr>
                <w:rFonts w:eastAsia="Courier New"/>
                <w:b/>
                <w:szCs w:val="24"/>
                <w:vertAlign w:val="superscript"/>
              </w:rPr>
              <w:footnoteReference w:id="3"/>
            </w:r>
          </w:p>
        </w:tc>
        <w:tc>
          <w:tcPr>
            <w:tcW w:w="1560" w:type="dxa"/>
          </w:tcPr>
          <w:p w14:paraId="47417C70"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rFonts w:eastAsia="Courier New"/>
                <w:b/>
                <w:szCs w:val="24"/>
              </w:rPr>
              <w:lastRenderedPageBreak/>
              <w:t xml:space="preserve">Asmeniui, kuriam pritaikoma darbo vieta, </w:t>
            </w:r>
            <w:r>
              <w:rPr>
                <w:rFonts w:eastAsia="Courier New"/>
                <w:b/>
                <w:szCs w:val="24"/>
              </w:rPr>
              <w:lastRenderedPageBreak/>
              <w:t xml:space="preserve">nustatytas </w:t>
            </w:r>
            <w:proofErr w:type="spellStart"/>
            <w:r>
              <w:rPr>
                <w:rFonts w:eastAsia="Courier New"/>
                <w:b/>
                <w:szCs w:val="24"/>
              </w:rPr>
              <w:t>dalyvumo</w:t>
            </w:r>
            <w:proofErr w:type="spellEnd"/>
            <w:r>
              <w:rPr>
                <w:rFonts w:eastAsia="Courier New"/>
                <w:b/>
                <w:szCs w:val="24"/>
              </w:rPr>
              <w:t xml:space="preserve"> lygis (iki 2023 m. gruodžio 31 d. -darbingumo lygis), proc.</w:t>
            </w:r>
          </w:p>
        </w:tc>
        <w:tc>
          <w:tcPr>
            <w:tcW w:w="1417" w:type="dxa"/>
          </w:tcPr>
          <w:p w14:paraId="364FAA08"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rFonts w:eastAsia="Courier New"/>
                <w:b/>
                <w:szCs w:val="24"/>
              </w:rPr>
              <w:lastRenderedPageBreak/>
              <w:t xml:space="preserve">Asmens, kuriam pritaikoma darbo </w:t>
            </w:r>
            <w:r>
              <w:rPr>
                <w:rFonts w:eastAsia="Courier New"/>
                <w:b/>
                <w:szCs w:val="24"/>
              </w:rPr>
              <w:lastRenderedPageBreak/>
              <w:t>vieta, negalios pobūdis (klausos, regėjimo, judėjimo ir (ar) kita negalia)</w:t>
            </w:r>
          </w:p>
        </w:tc>
        <w:tc>
          <w:tcPr>
            <w:tcW w:w="1701" w:type="dxa"/>
          </w:tcPr>
          <w:p w14:paraId="293ACA7A"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rFonts w:eastAsia="Courier New"/>
                <w:b/>
                <w:szCs w:val="24"/>
              </w:rPr>
              <w:lastRenderedPageBreak/>
              <w:t xml:space="preserve">Asmens, kuriam pritaikoma darbo vieta, </w:t>
            </w:r>
            <w:r>
              <w:rPr>
                <w:rFonts w:eastAsia="Courier New"/>
                <w:b/>
                <w:szCs w:val="24"/>
              </w:rPr>
              <w:lastRenderedPageBreak/>
              <w:t xml:space="preserve">kvalifikacija, kompetencija </w:t>
            </w:r>
          </w:p>
        </w:tc>
        <w:tc>
          <w:tcPr>
            <w:tcW w:w="1559" w:type="dxa"/>
          </w:tcPr>
          <w:p w14:paraId="4F766E6E"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Cs w:val="24"/>
              </w:rPr>
            </w:pPr>
            <w:r>
              <w:rPr>
                <w:b/>
                <w:szCs w:val="24"/>
              </w:rPr>
              <w:lastRenderedPageBreak/>
              <w:t>Planuojama pritaikymo data</w:t>
            </w:r>
          </w:p>
        </w:tc>
      </w:tr>
      <w:tr w:rsidR="00883FA8" w14:paraId="27FA92D4" w14:textId="77777777">
        <w:tc>
          <w:tcPr>
            <w:tcW w:w="993" w:type="dxa"/>
          </w:tcPr>
          <w:p w14:paraId="3547A1C6"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Cs/>
                <w:szCs w:val="24"/>
                <w:lang w:val="en-US"/>
              </w:rPr>
            </w:pPr>
            <w:r>
              <w:rPr>
                <w:rFonts w:eastAsia="Courier New"/>
                <w:bCs/>
                <w:szCs w:val="24"/>
                <w:lang w:val="en-US"/>
              </w:rPr>
              <w:t xml:space="preserve">Darbo </w:t>
            </w:r>
            <w:proofErr w:type="spellStart"/>
            <w:r>
              <w:rPr>
                <w:rFonts w:eastAsia="Courier New"/>
                <w:bCs/>
                <w:szCs w:val="24"/>
                <w:lang w:val="en-US"/>
              </w:rPr>
              <w:t>vieta</w:t>
            </w:r>
            <w:proofErr w:type="spellEnd"/>
            <w:r>
              <w:rPr>
                <w:rFonts w:eastAsia="Courier New"/>
                <w:bCs/>
                <w:szCs w:val="24"/>
                <w:lang w:val="en-US"/>
              </w:rPr>
              <w:t xml:space="preserve"> Nr. 1</w:t>
            </w:r>
          </w:p>
        </w:tc>
        <w:tc>
          <w:tcPr>
            <w:tcW w:w="1701" w:type="dxa"/>
          </w:tcPr>
          <w:p w14:paraId="1815FD9A"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1EAEBA2A"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60" w:type="dxa"/>
          </w:tcPr>
          <w:p w14:paraId="3028A018"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21929376"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701" w:type="dxa"/>
          </w:tcPr>
          <w:p w14:paraId="0F2FC813"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59" w:type="dxa"/>
          </w:tcPr>
          <w:p w14:paraId="371B28D7"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r>
      <w:tr w:rsidR="00883FA8" w14:paraId="4D327ED3" w14:textId="77777777">
        <w:tc>
          <w:tcPr>
            <w:tcW w:w="993" w:type="dxa"/>
          </w:tcPr>
          <w:p w14:paraId="52DF96DF"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Cs/>
                <w:szCs w:val="24"/>
              </w:rPr>
            </w:pPr>
            <w:r>
              <w:rPr>
                <w:rFonts w:eastAsia="Courier New"/>
                <w:bCs/>
                <w:szCs w:val="24"/>
                <w:lang w:val="en-US"/>
              </w:rPr>
              <w:t xml:space="preserve">Darbo </w:t>
            </w:r>
            <w:proofErr w:type="spellStart"/>
            <w:r>
              <w:rPr>
                <w:rFonts w:eastAsia="Courier New"/>
                <w:bCs/>
                <w:szCs w:val="24"/>
                <w:lang w:val="en-US"/>
              </w:rPr>
              <w:t>vieta</w:t>
            </w:r>
            <w:proofErr w:type="spellEnd"/>
            <w:r>
              <w:rPr>
                <w:rFonts w:eastAsia="Courier New"/>
                <w:bCs/>
                <w:szCs w:val="24"/>
                <w:lang w:val="en-US"/>
              </w:rPr>
              <w:t xml:space="preserve"> Nr.</w:t>
            </w:r>
            <w:r>
              <w:rPr>
                <w:rFonts w:eastAsia="Courier New"/>
                <w:bCs/>
                <w:szCs w:val="24"/>
              </w:rPr>
              <w:t xml:space="preserve"> 2</w:t>
            </w:r>
          </w:p>
        </w:tc>
        <w:tc>
          <w:tcPr>
            <w:tcW w:w="1701" w:type="dxa"/>
          </w:tcPr>
          <w:p w14:paraId="66ABCA44"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677B8A10"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60" w:type="dxa"/>
          </w:tcPr>
          <w:p w14:paraId="096C6F38"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1FF35DEF"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701" w:type="dxa"/>
          </w:tcPr>
          <w:p w14:paraId="56676234"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59" w:type="dxa"/>
          </w:tcPr>
          <w:p w14:paraId="572F5090"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r>
      <w:tr w:rsidR="00883FA8" w14:paraId="0BB0EE81" w14:textId="77777777">
        <w:tc>
          <w:tcPr>
            <w:tcW w:w="993" w:type="dxa"/>
          </w:tcPr>
          <w:p w14:paraId="25384EAE"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Cs/>
                <w:szCs w:val="24"/>
              </w:rPr>
            </w:pPr>
            <w:r>
              <w:rPr>
                <w:rFonts w:eastAsia="Courier New"/>
                <w:bCs/>
                <w:szCs w:val="24"/>
              </w:rPr>
              <w:t>...</w:t>
            </w:r>
          </w:p>
        </w:tc>
        <w:tc>
          <w:tcPr>
            <w:tcW w:w="1701" w:type="dxa"/>
          </w:tcPr>
          <w:p w14:paraId="7C2F1D82"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368BFC30"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60" w:type="dxa"/>
          </w:tcPr>
          <w:p w14:paraId="33568FEF"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417" w:type="dxa"/>
          </w:tcPr>
          <w:p w14:paraId="1ADC9D24"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701" w:type="dxa"/>
          </w:tcPr>
          <w:p w14:paraId="1C853556"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c>
          <w:tcPr>
            <w:tcW w:w="1559" w:type="dxa"/>
          </w:tcPr>
          <w:p w14:paraId="3D5BF41E"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p>
        </w:tc>
      </w:tr>
    </w:tbl>
    <w:p w14:paraId="1DBA88E8"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Courier New"/>
          <w:bCs/>
          <w:szCs w:val="24"/>
        </w:rPr>
      </w:pPr>
    </w:p>
    <w:p w14:paraId="1822EF0C"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r>
        <w:rPr>
          <w:rFonts w:eastAsia="Courier New"/>
          <w:b/>
          <w:szCs w:val="24"/>
        </w:rPr>
        <w:t>5</w:t>
      </w:r>
      <w:r>
        <w:rPr>
          <w:rFonts w:eastAsia="Courier New"/>
          <w:b/>
          <w:szCs w:val="24"/>
        </w:rPr>
        <w:t xml:space="preserve">. Trumpas pritaikomos (-ų) darbo vietos (-ų) aprašymas: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80"/>
      </w:tblGrid>
      <w:tr w:rsidR="00883FA8" w14:paraId="336113C1" w14:textId="77777777">
        <w:tc>
          <w:tcPr>
            <w:tcW w:w="4248" w:type="dxa"/>
          </w:tcPr>
          <w:p w14:paraId="0F394CC5" w14:textId="77777777" w:rsidR="00883FA8" w:rsidRDefault="00C558AD">
            <w:pPr>
              <w:tabs>
                <w:tab w:val="left" w:leader="underscore" w:pos="8789"/>
              </w:tabs>
              <w:jc w:val="center"/>
              <w:rPr>
                <w:szCs w:val="24"/>
              </w:rPr>
            </w:pPr>
            <w:r>
              <w:rPr>
                <w:szCs w:val="24"/>
              </w:rPr>
              <w:t>Aprašomoji sritis</w:t>
            </w:r>
          </w:p>
        </w:tc>
        <w:tc>
          <w:tcPr>
            <w:tcW w:w="5380" w:type="dxa"/>
          </w:tcPr>
          <w:p w14:paraId="2442D7E4" w14:textId="77777777" w:rsidR="00883FA8" w:rsidRDefault="00C558AD">
            <w:pPr>
              <w:tabs>
                <w:tab w:val="left" w:leader="underscore" w:pos="8789"/>
              </w:tabs>
              <w:jc w:val="center"/>
              <w:rPr>
                <w:szCs w:val="24"/>
              </w:rPr>
            </w:pPr>
            <w:r>
              <w:rPr>
                <w:szCs w:val="24"/>
              </w:rPr>
              <w:t>Aprašymas</w:t>
            </w:r>
          </w:p>
        </w:tc>
      </w:tr>
      <w:tr w:rsidR="00883FA8" w14:paraId="5B50E485" w14:textId="77777777">
        <w:tc>
          <w:tcPr>
            <w:tcW w:w="9628" w:type="dxa"/>
            <w:gridSpan w:val="2"/>
          </w:tcPr>
          <w:p w14:paraId="2E3FA95B" w14:textId="77777777" w:rsidR="00883FA8" w:rsidRDefault="00C558AD">
            <w:pPr>
              <w:tabs>
                <w:tab w:val="left" w:leader="underscore" w:pos="8789"/>
              </w:tabs>
              <w:jc w:val="center"/>
              <w:rPr>
                <w:szCs w:val="24"/>
              </w:rPr>
            </w:pPr>
            <w:r>
              <w:rPr>
                <w:szCs w:val="24"/>
              </w:rPr>
              <w:t xml:space="preserve">Darbo vieta Nr. 1 </w:t>
            </w:r>
          </w:p>
        </w:tc>
      </w:tr>
      <w:tr w:rsidR="00883FA8" w14:paraId="5B5732A2" w14:textId="77777777">
        <w:tc>
          <w:tcPr>
            <w:tcW w:w="9628" w:type="dxa"/>
            <w:gridSpan w:val="2"/>
          </w:tcPr>
          <w:p w14:paraId="495BA1B3" w14:textId="77777777" w:rsidR="00883FA8" w:rsidRDefault="00883FA8">
            <w:pPr>
              <w:tabs>
                <w:tab w:val="left" w:leader="underscore" w:pos="8789"/>
              </w:tabs>
              <w:jc w:val="center"/>
              <w:rPr>
                <w:szCs w:val="24"/>
              </w:rPr>
            </w:pPr>
          </w:p>
        </w:tc>
      </w:tr>
      <w:tr w:rsidR="00883FA8" w14:paraId="237124A9" w14:textId="77777777">
        <w:tc>
          <w:tcPr>
            <w:tcW w:w="4248" w:type="dxa"/>
          </w:tcPr>
          <w:p w14:paraId="3B3E4C31" w14:textId="77777777" w:rsidR="00883FA8" w:rsidRDefault="00C558AD">
            <w:pPr>
              <w:tabs>
                <w:tab w:val="left" w:leader="underscore" w:pos="8789"/>
              </w:tabs>
              <w:jc w:val="both"/>
              <w:rPr>
                <w:szCs w:val="24"/>
              </w:rPr>
            </w:pPr>
            <w:r>
              <w:t xml:space="preserve">Pritaikomos darbo vietos aprašymas. </w:t>
            </w:r>
            <w:r>
              <w:rPr>
                <w:b/>
                <w:bCs/>
              </w:rPr>
              <w:t>Darbo vieta iki pritaikymo</w:t>
            </w:r>
            <w:r>
              <w:t xml:space="preserve"> (darbo vietos (pareigybės) pavadinimas, kodas pagal Lietuvos profesijų klasifikatorių, nustatytos darbo funkcijos, naudojamos darbo priemonės, kurias reikia pritaikyti)  </w:t>
            </w:r>
          </w:p>
        </w:tc>
        <w:tc>
          <w:tcPr>
            <w:tcW w:w="5380" w:type="dxa"/>
          </w:tcPr>
          <w:p w14:paraId="5FFDB762" w14:textId="77777777" w:rsidR="00883FA8" w:rsidRDefault="00883FA8">
            <w:pPr>
              <w:tabs>
                <w:tab w:val="left" w:leader="underscore" w:pos="8789"/>
              </w:tabs>
              <w:jc w:val="both"/>
              <w:rPr>
                <w:szCs w:val="24"/>
              </w:rPr>
            </w:pPr>
          </w:p>
        </w:tc>
      </w:tr>
      <w:tr w:rsidR="00883FA8" w14:paraId="522C50FF" w14:textId="77777777">
        <w:tc>
          <w:tcPr>
            <w:tcW w:w="4248" w:type="dxa"/>
          </w:tcPr>
          <w:p w14:paraId="46983D1D" w14:textId="77777777" w:rsidR="00883FA8" w:rsidRDefault="00C558AD">
            <w:pPr>
              <w:tabs>
                <w:tab w:val="left" w:leader="underscore" w:pos="8789"/>
              </w:tabs>
              <w:jc w:val="both"/>
            </w:pPr>
            <w:r>
              <w:t>Priemonių įsigijimas atsižvelgiant į negalios pobūdį (aprašyti technologinį darbo procesą, kaip pritaikoma darbo vieta bus pritaikyta prie negalios, pagrįsti planuojamų įsigyti techninės pagalbos priemonių, reikalingų darbo vietai pritaikyti asmenims su negalia, ar darbo procese naudojamų specialiųjų įrenginių ar kitų specialiųjų reikmenų, kurių reikia darbuotojui su negalia darbo funkcijoms atlikti, projektuoti, gaminti, pirkti ir montuoti (įrengti) būtinumą)</w:t>
            </w:r>
            <w:r>
              <w:rPr>
                <w:vertAlign w:val="superscript"/>
              </w:rPr>
              <w:footnoteReference w:id="4"/>
            </w:r>
            <w:r>
              <w:t xml:space="preserve">  </w:t>
            </w:r>
          </w:p>
        </w:tc>
        <w:tc>
          <w:tcPr>
            <w:tcW w:w="5380" w:type="dxa"/>
          </w:tcPr>
          <w:p w14:paraId="596D5395" w14:textId="77777777" w:rsidR="00883FA8" w:rsidRDefault="00883FA8">
            <w:pPr>
              <w:tabs>
                <w:tab w:val="left" w:leader="underscore" w:pos="8789"/>
              </w:tabs>
              <w:jc w:val="both"/>
              <w:rPr>
                <w:szCs w:val="24"/>
              </w:rPr>
            </w:pPr>
          </w:p>
        </w:tc>
      </w:tr>
      <w:tr w:rsidR="00883FA8" w14:paraId="0868DEB0" w14:textId="77777777">
        <w:tc>
          <w:tcPr>
            <w:tcW w:w="4248" w:type="dxa"/>
          </w:tcPr>
          <w:p w14:paraId="092C26A0" w14:textId="77777777" w:rsidR="00883FA8" w:rsidRDefault="00C558AD">
            <w:pPr>
              <w:tabs>
                <w:tab w:val="left" w:leader="underscore" w:pos="8789"/>
              </w:tabs>
              <w:jc w:val="both"/>
              <w:rPr>
                <w:szCs w:val="24"/>
              </w:rPr>
            </w:pPr>
            <w:r>
              <w:rPr>
                <w:szCs w:val="24"/>
              </w:rPr>
              <w:t>Nurodyti kokie darbai bus atliekami pritaikant asmeniui aplinką pagal negalios pobūdį.</w:t>
            </w:r>
            <w:r>
              <w:rPr>
                <w:color w:val="000000"/>
              </w:rPr>
              <w:t xml:space="preserve"> </w:t>
            </w:r>
            <w:r>
              <w:rPr>
                <w:szCs w:val="24"/>
              </w:rPr>
              <w:t>Pagrįsti numatytų atlikti darbų būtinumą</w:t>
            </w:r>
            <w:r>
              <w:rPr>
                <w:szCs w:val="24"/>
                <w:vertAlign w:val="superscript"/>
              </w:rPr>
              <w:footnoteReference w:id="5"/>
            </w:r>
            <w:r>
              <w:rPr>
                <w:szCs w:val="24"/>
              </w:rPr>
              <w:t xml:space="preserve"> </w:t>
            </w:r>
          </w:p>
          <w:p w14:paraId="7DD26F62" w14:textId="77777777" w:rsidR="00883FA8" w:rsidRDefault="00883FA8">
            <w:pPr>
              <w:tabs>
                <w:tab w:val="left" w:leader="underscore" w:pos="8789"/>
              </w:tabs>
              <w:jc w:val="both"/>
            </w:pPr>
          </w:p>
        </w:tc>
        <w:tc>
          <w:tcPr>
            <w:tcW w:w="5380" w:type="dxa"/>
          </w:tcPr>
          <w:p w14:paraId="0D0809B3" w14:textId="77777777" w:rsidR="00883FA8" w:rsidRDefault="00883FA8">
            <w:pPr>
              <w:tabs>
                <w:tab w:val="left" w:leader="underscore" w:pos="8789"/>
              </w:tabs>
              <w:jc w:val="both"/>
              <w:rPr>
                <w:szCs w:val="24"/>
              </w:rPr>
            </w:pPr>
          </w:p>
        </w:tc>
      </w:tr>
      <w:tr w:rsidR="00883FA8" w14:paraId="72D93106" w14:textId="77777777">
        <w:tc>
          <w:tcPr>
            <w:tcW w:w="4248" w:type="dxa"/>
          </w:tcPr>
          <w:p w14:paraId="3A33C46E" w14:textId="77777777" w:rsidR="00883FA8" w:rsidRDefault="00C558AD">
            <w:pPr>
              <w:tabs>
                <w:tab w:val="left" w:leader="underscore" w:pos="8789"/>
              </w:tabs>
              <w:jc w:val="both"/>
            </w:pPr>
            <w:r>
              <w:t xml:space="preserve">Planuojamas mokėti bruto darbo užmokestis </w:t>
            </w:r>
            <w:r>
              <w:rPr>
                <w:rFonts w:eastAsia="Courier New"/>
              </w:rPr>
              <w:t xml:space="preserve">naujai įdarbinamiems </w:t>
            </w:r>
          </w:p>
        </w:tc>
        <w:tc>
          <w:tcPr>
            <w:tcW w:w="5380" w:type="dxa"/>
          </w:tcPr>
          <w:p w14:paraId="6F03762B" w14:textId="77777777" w:rsidR="00883FA8" w:rsidRDefault="00C558AD">
            <w:pPr>
              <w:tabs>
                <w:tab w:val="left" w:leader="underscore" w:pos="8789"/>
              </w:tabs>
              <w:jc w:val="both"/>
              <w:rPr>
                <w:szCs w:val="24"/>
              </w:rPr>
            </w:pPr>
            <w:r>
              <w:rPr>
                <w:szCs w:val="24"/>
              </w:rPr>
              <w:t xml:space="preserve">(Darbo vieta Nr. </w:t>
            </w:r>
            <w:r>
              <w:rPr>
                <w:szCs w:val="24"/>
                <w:lang w:val="en-US"/>
              </w:rPr>
              <w:t xml:space="preserve">1: </w:t>
            </w:r>
            <w:proofErr w:type="gramStart"/>
            <w:r>
              <w:rPr>
                <w:szCs w:val="24"/>
                <w:lang w:val="en-US"/>
              </w:rPr>
              <w:t>…..</w:t>
            </w:r>
            <w:proofErr w:type="gramEnd"/>
            <w:r>
              <w:rPr>
                <w:szCs w:val="24"/>
                <w:lang w:val="en-US"/>
              </w:rPr>
              <w:t xml:space="preserve">; Darbo </w:t>
            </w:r>
            <w:proofErr w:type="spellStart"/>
            <w:r>
              <w:rPr>
                <w:szCs w:val="24"/>
                <w:lang w:val="en-US"/>
              </w:rPr>
              <w:t>vieta</w:t>
            </w:r>
            <w:proofErr w:type="spellEnd"/>
            <w:r>
              <w:rPr>
                <w:szCs w:val="24"/>
                <w:lang w:val="en-US"/>
              </w:rPr>
              <w:t xml:space="preserve"> Nr.2: …….)</w:t>
            </w:r>
          </w:p>
        </w:tc>
      </w:tr>
      <w:tr w:rsidR="00883FA8" w14:paraId="3E2FBF41" w14:textId="77777777">
        <w:tc>
          <w:tcPr>
            <w:tcW w:w="4248" w:type="dxa"/>
          </w:tcPr>
          <w:p w14:paraId="113AB87B" w14:textId="77777777" w:rsidR="00883FA8" w:rsidRDefault="00C558AD">
            <w:pPr>
              <w:tabs>
                <w:tab w:val="left" w:leader="underscore" w:pos="8789"/>
              </w:tabs>
              <w:jc w:val="both"/>
            </w:pPr>
            <w:r>
              <w:t>Darbo vieta pritaikoma ne laikiniems ir ne sezoniniams darbams</w:t>
            </w:r>
            <w:r>
              <w:rPr>
                <w:vertAlign w:val="superscript"/>
              </w:rPr>
              <w:footnoteReference w:id="6"/>
            </w:r>
          </w:p>
        </w:tc>
        <w:tc>
          <w:tcPr>
            <w:tcW w:w="5380" w:type="dxa"/>
          </w:tcPr>
          <w:p w14:paraId="14C3FF8F" w14:textId="77777777" w:rsidR="00883FA8" w:rsidRDefault="00C558AD">
            <w:pPr>
              <w:tabs>
                <w:tab w:val="left" w:leader="underscore" w:pos="8789"/>
              </w:tabs>
              <w:jc w:val="both"/>
              <w:rPr>
                <w:szCs w:val="24"/>
              </w:rPr>
            </w:pPr>
            <w:r>
              <w:rPr>
                <w:szCs w:val="24"/>
              </w:rPr>
              <w:t xml:space="preserve"> Taip  </w:t>
            </w:r>
            <w:r>
              <w:rPr>
                <w:szCs w:val="24"/>
              </w:rPr>
              <w:t> Ne</w:t>
            </w:r>
          </w:p>
        </w:tc>
      </w:tr>
    </w:tbl>
    <w:p w14:paraId="48C90431" w14:textId="77777777" w:rsidR="00883FA8" w:rsidRDefault="00883FA8"/>
    <w:p w14:paraId="62B2B500"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bCs/>
          <w:szCs w:val="24"/>
        </w:rPr>
      </w:pPr>
      <w:r>
        <w:rPr>
          <w:rFonts w:eastAsia="Courier New"/>
          <w:b/>
          <w:bCs/>
          <w:szCs w:val="24"/>
        </w:rPr>
        <w:t>6.</w:t>
      </w:r>
      <w:r>
        <w:rPr>
          <w:rFonts w:eastAsia="Courier New"/>
          <w:szCs w:val="24"/>
        </w:rPr>
        <w:t xml:space="preserve"> </w:t>
      </w:r>
      <w:r>
        <w:rPr>
          <w:rFonts w:eastAsia="Courier New"/>
          <w:b/>
          <w:bCs/>
          <w:szCs w:val="24"/>
        </w:rPr>
        <w:t>Darbo vietos (-ų) pritaikymo sąmata:</w:t>
      </w:r>
    </w:p>
    <w:p w14:paraId="7CD69BBC"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szCs w:val="24"/>
        </w:rPr>
      </w:pPr>
      <w:r>
        <w:rPr>
          <w:rFonts w:eastAsia="Courier New"/>
          <w:szCs w:val="24"/>
        </w:rPr>
        <w:t xml:space="preserve">Paraiškos teikėjas: </w:t>
      </w:r>
    </w:p>
    <w:p w14:paraId="50217A3A" w14:textId="77777777" w:rsidR="00883FA8" w:rsidRDefault="00C558AD">
      <w:pPr>
        <w:tabs>
          <w:tab w:val="left" w:pos="284"/>
        </w:tabs>
        <w:spacing w:line="259" w:lineRule="auto"/>
        <w:rPr>
          <w:sz w:val="22"/>
          <w:szCs w:val="22"/>
        </w:rPr>
      </w:pPr>
      <w:r>
        <w:rPr>
          <w:rFonts w:ascii="Wingdings" w:eastAsia="Wingdings" w:hAnsi="Wingdings" w:cs="Wingdings"/>
          <w:sz w:val="22"/>
          <w:szCs w:val="22"/>
        </w:rPr>
        <w:t></w:t>
      </w:r>
      <w:r>
        <w:rPr>
          <w:rFonts w:ascii="Wingdings" w:eastAsia="Wingdings" w:hAnsi="Wingdings" w:cs="Wingdings"/>
          <w:sz w:val="22"/>
          <w:szCs w:val="22"/>
        </w:rPr>
        <w:t></w:t>
      </w:r>
      <w:r>
        <w:rPr>
          <w:szCs w:val="24"/>
        </w:rPr>
        <w:t xml:space="preserve">registruotas pridėtinės vertės mokesčio (toliau – PVM) mokėtoju (sąmatoje nurodytos lėšos be PVM) </w:t>
      </w:r>
    </w:p>
    <w:p w14:paraId="2F5AD186" w14:textId="77777777" w:rsidR="00883FA8" w:rsidRDefault="00883FA8">
      <w:pPr>
        <w:rPr>
          <w:sz w:val="14"/>
          <w:szCs w:val="14"/>
        </w:rPr>
      </w:pPr>
    </w:p>
    <w:p w14:paraId="4A24BBF9" w14:textId="77777777" w:rsidR="00883FA8" w:rsidRDefault="00C558AD">
      <w:pPr>
        <w:tabs>
          <w:tab w:val="left" w:pos="284"/>
        </w:tabs>
        <w:spacing w:line="259" w:lineRule="auto"/>
        <w:rPr>
          <w:sz w:val="22"/>
          <w:szCs w:val="22"/>
        </w:rPr>
      </w:pPr>
      <w:r>
        <w:rPr>
          <w:rFonts w:ascii="Wingdings" w:eastAsia="Wingdings" w:hAnsi="Wingdings" w:cs="Wingdings"/>
          <w:sz w:val="22"/>
          <w:szCs w:val="22"/>
        </w:rPr>
        <w:t></w:t>
      </w:r>
      <w:r>
        <w:rPr>
          <w:rFonts w:ascii="Wingdings" w:eastAsia="Wingdings" w:hAnsi="Wingdings" w:cs="Wingdings"/>
          <w:sz w:val="22"/>
          <w:szCs w:val="22"/>
        </w:rPr>
        <w:t></w:t>
      </w:r>
      <w:r>
        <w:rPr>
          <w:szCs w:val="24"/>
        </w:rPr>
        <w:t>neregistruotas PVM mokėtoju (sąmatoje nurodytos lėšos su PVM)</w:t>
      </w:r>
      <w:r>
        <w:rPr>
          <w:rFonts w:ascii="Calibri" w:eastAsia="Calibri" w:hAnsi="Calibri" w:cs="Calibri"/>
          <w:sz w:val="22"/>
          <w:szCs w:val="22"/>
        </w:rPr>
        <w:t xml:space="preserve">           </w:t>
      </w:r>
    </w:p>
    <w:p w14:paraId="7E4C256E" w14:textId="77777777" w:rsidR="00883FA8" w:rsidRDefault="00883FA8">
      <w:pPr>
        <w:rPr>
          <w:sz w:val="14"/>
          <w:szCs w:val="14"/>
        </w:rPr>
      </w:pPr>
    </w:p>
    <w:p w14:paraId="4A44F555"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Courier New"/>
          <w:b/>
          <w:bCs/>
          <w:szCs w:val="24"/>
        </w:rPr>
      </w:pPr>
    </w:p>
    <w:tbl>
      <w:tblPr>
        <w:tblW w:w="968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579"/>
        <w:gridCol w:w="993"/>
        <w:gridCol w:w="850"/>
        <w:gridCol w:w="1276"/>
        <w:gridCol w:w="850"/>
        <w:gridCol w:w="1134"/>
      </w:tblGrid>
      <w:tr w:rsidR="00883FA8" w14:paraId="7B771869" w14:textId="77777777">
        <w:trPr>
          <w:trHeight w:val="1008"/>
          <w:jc w:val="center"/>
        </w:trPr>
        <w:tc>
          <w:tcPr>
            <w:tcW w:w="4579" w:type="dxa"/>
            <w:vMerge w:val="restart"/>
            <w:hideMark/>
          </w:tcPr>
          <w:p w14:paraId="528487D5" w14:textId="77777777" w:rsidR="00883FA8" w:rsidRDefault="00883FA8">
            <w:pPr>
              <w:keepNext/>
              <w:tabs>
                <w:tab w:val="left" w:pos="1843"/>
              </w:tabs>
              <w:jc w:val="center"/>
              <w:rPr>
                <w:iCs/>
                <w:szCs w:val="24"/>
                <w:lang w:eastAsia="lt-LT"/>
              </w:rPr>
            </w:pPr>
          </w:p>
          <w:p w14:paraId="415BDAEF" w14:textId="77777777" w:rsidR="00883FA8" w:rsidRDefault="00883FA8">
            <w:pPr>
              <w:keepNext/>
              <w:tabs>
                <w:tab w:val="left" w:pos="1843"/>
              </w:tabs>
              <w:jc w:val="center"/>
              <w:rPr>
                <w:iCs/>
                <w:szCs w:val="24"/>
                <w:lang w:eastAsia="lt-LT"/>
              </w:rPr>
            </w:pPr>
          </w:p>
          <w:p w14:paraId="7BEAD385" w14:textId="77777777" w:rsidR="00883FA8" w:rsidRDefault="00C558AD">
            <w:pPr>
              <w:keepNext/>
              <w:tabs>
                <w:tab w:val="left" w:pos="1843"/>
              </w:tabs>
              <w:ind w:firstLine="57"/>
              <w:jc w:val="center"/>
              <w:rPr>
                <w:iCs/>
                <w:strike/>
                <w:szCs w:val="24"/>
                <w:lang w:eastAsia="lt-LT"/>
              </w:rPr>
            </w:pPr>
            <w:r>
              <w:rPr>
                <w:szCs w:val="24"/>
                <w:lang w:eastAsia="lt-LT"/>
              </w:rPr>
              <w:t>Paraiškai įgyvendinti reikalingų lėšų paskirstymas pagal planuojamas pritaikyti darbo vietas</w:t>
            </w:r>
          </w:p>
        </w:tc>
        <w:tc>
          <w:tcPr>
            <w:tcW w:w="0" w:type="dxa"/>
            <w:vMerge w:val="restart"/>
          </w:tcPr>
          <w:p w14:paraId="7AC18734" w14:textId="77777777" w:rsidR="00883FA8" w:rsidRDefault="00C558AD">
            <w:pPr>
              <w:keepNext/>
              <w:tabs>
                <w:tab w:val="left" w:pos="1843"/>
              </w:tabs>
              <w:jc w:val="center"/>
              <w:rPr>
                <w:iCs/>
                <w:szCs w:val="24"/>
                <w:lang w:eastAsia="lt-LT"/>
              </w:rPr>
            </w:pPr>
            <w:r>
              <w:rPr>
                <w:szCs w:val="24"/>
              </w:rPr>
              <w:t xml:space="preserve">Iš viso </w:t>
            </w:r>
            <w:r>
              <w:rPr>
                <w:szCs w:val="24"/>
                <w:lang w:eastAsia="lt-LT"/>
              </w:rPr>
              <w:t>(Eur)</w:t>
            </w:r>
          </w:p>
        </w:tc>
        <w:tc>
          <w:tcPr>
            <w:tcW w:w="0" w:type="dxa"/>
            <w:gridSpan w:val="2"/>
          </w:tcPr>
          <w:p w14:paraId="6D6CD9B0" w14:textId="77777777" w:rsidR="00883FA8" w:rsidRDefault="00C558AD">
            <w:pPr>
              <w:keepNext/>
              <w:tabs>
                <w:tab w:val="left" w:pos="1843"/>
              </w:tabs>
              <w:jc w:val="center"/>
              <w:rPr>
                <w:iCs/>
                <w:szCs w:val="24"/>
                <w:lang w:eastAsia="lt-LT"/>
              </w:rPr>
            </w:pPr>
            <w:r>
              <w:rPr>
                <w:iCs/>
                <w:szCs w:val="24"/>
                <w:lang w:eastAsia="lt-LT"/>
              </w:rPr>
              <w:t>Subsidijos lėšos</w:t>
            </w:r>
          </w:p>
        </w:tc>
        <w:tc>
          <w:tcPr>
            <w:tcW w:w="0" w:type="dxa"/>
            <w:gridSpan w:val="2"/>
          </w:tcPr>
          <w:p w14:paraId="03E82243" w14:textId="77777777" w:rsidR="00883FA8" w:rsidRDefault="00C558AD">
            <w:pPr>
              <w:tabs>
                <w:tab w:val="left" w:pos="1843"/>
              </w:tabs>
              <w:jc w:val="center"/>
              <w:rPr>
                <w:rFonts w:eastAsia="Courier New"/>
              </w:rPr>
            </w:pPr>
            <w:r>
              <w:rPr>
                <w:rFonts w:eastAsia="Courier New"/>
              </w:rPr>
              <w:t>Nuosavos lėšos</w:t>
            </w:r>
          </w:p>
        </w:tc>
      </w:tr>
      <w:tr w:rsidR="00883FA8" w14:paraId="0C712E28" w14:textId="77777777">
        <w:trPr>
          <w:trHeight w:val="284"/>
          <w:jc w:val="center"/>
        </w:trPr>
        <w:tc>
          <w:tcPr>
            <w:tcW w:w="4579" w:type="dxa"/>
            <w:vMerge/>
            <w:tcBorders>
              <w:bottom w:val="double" w:sz="4" w:space="0" w:color="auto"/>
            </w:tcBorders>
            <w:hideMark/>
          </w:tcPr>
          <w:p w14:paraId="22F07D91" w14:textId="77777777" w:rsidR="00883FA8" w:rsidRDefault="00883FA8">
            <w:pPr>
              <w:rPr>
                <w:iCs/>
                <w:szCs w:val="24"/>
                <w:lang w:eastAsia="lt-LT"/>
              </w:rPr>
            </w:pPr>
          </w:p>
        </w:tc>
        <w:tc>
          <w:tcPr>
            <w:tcW w:w="0" w:type="dxa"/>
            <w:vMerge/>
            <w:tcBorders>
              <w:bottom w:val="double" w:sz="4" w:space="0" w:color="auto"/>
            </w:tcBorders>
          </w:tcPr>
          <w:p w14:paraId="7F0DDC3E" w14:textId="77777777" w:rsidR="00883FA8" w:rsidRDefault="00883FA8">
            <w:pPr>
              <w:keepNext/>
              <w:tabs>
                <w:tab w:val="left" w:pos="1843"/>
              </w:tabs>
              <w:jc w:val="center"/>
              <w:rPr>
                <w:iCs/>
                <w:szCs w:val="24"/>
                <w:lang w:eastAsia="lt-LT"/>
              </w:rPr>
            </w:pPr>
          </w:p>
        </w:tc>
        <w:tc>
          <w:tcPr>
            <w:tcW w:w="0" w:type="dxa"/>
            <w:tcBorders>
              <w:bottom w:val="double" w:sz="4" w:space="0" w:color="auto"/>
            </w:tcBorders>
          </w:tcPr>
          <w:p w14:paraId="51C73C0B" w14:textId="77777777" w:rsidR="00883FA8" w:rsidRDefault="00C558AD">
            <w:pPr>
              <w:keepNext/>
              <w:tabs>
                <w:tab w:val="left" w:pos="1843"/>
              </w:tabs>
              <w:jc w:val="center"/>
              <w:rPr>
                <w:iCs/>
                <w:szCs w:val="24"/>
                <w:lang w:eastAsia="lt-LT"/>
              </w:rPr>
            </w:pPr>
            <w:r>
              <w:rPr>
                <w:iCs/>
                <w:szCs w:val="24"/>
                <w:lang w:eastAsia="lt-LT"/>
              </w:rPr>
              <w:t>Suma (Eur)</w:t>
            </w:r>
          </w:p>
        </w:tc>
        <w:tc>
          <w:tcPr>
            <w:tcW w:w="0" w:type="dxa"/>
            <w:tcBorders>
              <w:bottom w:val="double" w:sz="4" w:space="0" w:color="auto"/>
            </w:tcBorders>
          </w:tcPr>
          <w:p w14:paraId="63576635" w14:textId="77777777" w:rsidR="00883FA8" w:rsidRDefault="00C558AD">
            <w:pPr>
              <w:keepNext/>
              <w:tabs>
                <w:tab w:val="left" w:pos="1843"/>
              </w:tabs>
              <w:jc w:val="center"/>
              <w:rPr>
                <w:iCs/>
                <w:szCs w:val="24"/>
                <w:lang w:eastAsia="lt-LT"/>
              </w:rPr>
            </w:pPr>
            <w:r>
              <w:rPr>
                <w:iCs/>
                <w:szCs w:val="24"/>
                <w:lang w:eastAsia="lt-LT"/>
              </w:rPr>
              <w:t>Struktūra (proc.)</w:t>
            </w:r>
          </w:p>
        </w:tc>
        <w:tc>
          <w:tcPr>
            <w:tcW w:w="0" w:type="dxa"/>
            <w:tcBorders>
              <w:bottom w:val="double" w:sz="4" w:space="0" w:color="auto"/>
            </w:tcBorders>
          </w:tcPr>
          <w:p w14:paraId="2AF8F4E5" w14:textId="77777777" w:rsidR="00883FA8" w:rsidRDefault="00C558AD">
            <w:pPr>
              <w:rPr>
                <w:i/>
                <w:szCs w:val="24"/>
              </w:rPr>
            </w:pPr>
            <w:r>
              <w:rPr>
                <w:iCs/>
                <w:szCs w:val="24"/>
                <w:lang w:eastAsia="lt-LT"/>
              </w:rPr>
              <w:t>Suma (Eur)</w:t>
            </w:r>
          </w:p>
        </w:tc>
        <w:tc>
          <w:tcPr>
            <w:tcW w:w="0" w:type="dxa"/>
            <w:tcBorders>
              <w:bottom w:val="double" w:sz="4" w:space="0" w:color="auto"/>
            </w:tcBorders>
          </w:tcPr>
          <w:p w14:paraId="2BD7AF6A" w14:textId="77777777" w:rsidR="00883FA8" w:rsidRDefault="00C558AD">
            <w:pPr>
              <w:rPr>
                <w:i/>
                <w:szCs w:val="24"/>
              </w:rPr>
            </w:pPr>
            <w:r>
              <w:rPr>
                <w:iCs/>
                <w:szCs w:val="24"/>
                <w:lang w:eastAsia="lt-LT"/>
              </w:rPr>
              <w:t>Struktūra (proc.)</w:t>
            </w:r>
          </w:p>
        </w:tc>
      </w:tr>
      <w:tr w:rsidR="00883FA8" w14:paraId="3B324393" w14:textId="77777777">
        <w:trPr>
          <w:trHeight w:val="963"/>
          <w:jc w:val="center"/>
        </w:trPr>
        <w:tc>
          <w:tcPr>
            <w:tcW w:w="4579" w:type="dxa"/>
            <w:tcBorders>
              <w:top w:val="double" w:sz="4" w:space="0" w:color="auto"/>
            </w:tcBorders>
          </w:tcPr>
          <w:p w14:paraId="6D04744B" w14:textId="77777777" w:rsidR="00883FA8" w:rsidRDefault="00C558AD">
            <w:pPr>
              <w:jc w:val="both"/>
              <w:textAlignment w:val="baseline"/>
              <w:rPr>
                <w:szCs w:val="24"/>
                <w:lang w:eastAsia="lt-LT"/>
              </w:rPr>
            </w:pPr>
            <w:r>
              <w:rPr>
                <w:szCs w:val="24"/>
                <w:u w:val="single"/>
                <w:lang w:eastAsia="lt-LT"/>
              </w:rPr>
              <w:t>Darbo vieta Nr. 1</w:t>
            </w:r>
            <w:r>
              <w:rPr>
                <w:szCs w:val="24"/>
                <w:u w:val="single"/>
                <w:vertAlign w:val="superscript"/>
                <w:lang w:eastAsia="lt-LT"/>
              </w:rPr>
              <w:t xml:space="preserve"> </w:t>
            </w:r>
            <w:r>
              <w:rPr>
                <w:szCs w:val="24"/>
                <w:lang w:eastAsia="lt-LT"/>
              </w:rPr>
              <w:t xml:space="preserve">(pavadinimas)  </w:t>
            </w:r>
          </w:p>
          <w:p w14:paraId="5EEE5130" w14:textId="77777777" w:rsidR="00883FA8" w:rsidRDefault="00883FA8">
            <w:pPr>
              <w:jc w:val="both"/>
              <w:rPr>
                <w:sz w:val="8"/>
                <w:szCs w:val="8"/>
              </w:rPr>
            </w:pPr>
          </w:p>
          <w:p w14:paraId="77AD86A9" w14:textId="77777777" w:rsidR="00883FA8" w:rsidRDefault="00C558AD">
            <w:pPr>
              <w:tabs>
                <w:tab w:val="left" w:pos="1843"/>
              </w:tabs>
              <w:jc w:val="both"/>
              <w:rPr>
                <w:iCs/>
                <w:szCs w:val="24"/>
              </w:rPr>
            </w:pPr>
            <w:r>
              <w:rPr>
                <w:szCs w:val="24"/>
                <w:lang w:eastAsia="lt-LT"/>
              </w:rPr>
              <w:t>Priemonių įsigijimas</w:t>
            </w:r>
            <w:r>
              <w:rPr>
                <w:szCs w:val="24"/>
                <w:vertAlign w:val="superscript"/>
                <w:lang w:eastAsia="lt-LT"/>
              </w:rPr>
              <w:footnoteReference w:id="7"/>
            </w:r>
            <w:r>
              <w:rPr>
                <w:szCs w:val="24"/>
                <w:lang w:eastAsia="lt-LT"/>
              </w:rPr>
              <w:t xml:space="preserve"> ir / arba </w:t>
            </w:r>
            <w:r>
              <w:rPr>
                <w:iCs/>
                <w:szCs w:val="24"/>
              </w:rPr>
              <w:t>aplinkos pritaikymas</w:t>
            </w:r>
            <w:r>
              <w:rPr>
                <w:iCs/>
                <w:szCs w:val="24"/>
                <w:vertAlign w:val="superscript"/>
              </w:rPr>
              <w:footnoteReference w:id="8"/>
            </w:r>
            <w:r>
              <w:rPr>
                <w:iCs/>
                <w:szCs w:val="24"/>
                <w:vertAlign w:val="superscript"/>
              </w:rPr>
              <w:t xml:space="preserve"> </w:t>
            </w:r>
            <w:r>
              <w:rPr>
                <w:i/>
                <w:szCs w:val="24"/>
                <w:lang w:eastAsia="lt-LT"/>
              </w:rPr>
              <w:t>(nurodyti konkretų išlaidų elementą ir jų kiekius, techninius parametrus)</w:t>
            </w:r>
            <w:r>
              <w:rPr>
                <w:szCs w:val="24"/>
                <w:lang w:eastAsia="lt-LT"/>
              </w:rPr>
              <w:t xml:space="preserve"> </w:t>
            </w:r>
            <w:r>
              <w:rPr>
                <w:iCs/>
                <w:szCs w:val="24"/>
              </w:rPr>
              <w:t xml:space="preserve"> .</w:t>
            </w:r>
          </w:p>
        </w:tc>
        <w:tc>
          <w:tcPr>
            <w:tcW w:w="0" w:type="dxa"/>
            <w:tcBorders>
              <w:top w:val="double" w:sz="4" w:space="0" w:color="auto"/>
            </w:tcBorders>
          </w:tcPr>
          <w:p w14:paraId="5713F4A2" w14:textId="77777777" w:rsidR="00883FA8" w:rsidRDefault="00883FA8">
            <w:pPr>
              <w:tabs>
                <w:tab w:val="left" w:pos="1843"/>
              </w:tabs>
              <w:jc w:val="both"/>
              <w:rPr>
                <w:b/>
                <w:iCs/>
                <w:szCs w:val="24"/>
              </w:rPr>
            </w:pPr>
          </w:p>
        </w:tc>
        <w:tc>
          <w:tcPr>
            <w:tcW w:w="0" w:type="dxa"/>
            <w:tcBorders>
              <w:top w:val="double" w:sz="4" w:space="0" w:color="auto"/>
            </w:tcBorders>
          </w:tcPr>
          <w:p w14:paraId="339CD2C7" w14:textId="77777777" w:rsidR="00883FA8" w:rsidRDefault="00883FA8">
            <w:pPr>
              <w:tabs>
                <w:tab w:val="left" w:pos="1843"/>
              </w:tabs>
              <w:jc w:val="both"/>
              <w:rPr>
                <w:b/>
                <w:iCs/>
                <w:szCs w:val="24"/>
              </w:rPr>
            </w:pPr>
          </w:p>
        </w:tc>
        <w:tc>
          <w:tcPr>
            <w:tcW w:w="0" w:type="dxa"/>
            <w:tcBorders>
              <w:top w:val="double" w:sz="4" w:space="0" w:color="auto"/>
            </w:tcBorders>
          </w:tcPr>
          <w:p w14:paraId="224EF3A9" w14:textId="77777777" w:rsidR="00883FA8" w:rsidRDefault="00883FA8">
            <w:pPr>
              <w:tabs>
                <w:tab w:val="left" w:pos="1843"/>
              </w:tabs>
              <w:jc w:val="both"/>
              <w:rPr>
                <w:b/>
                <w:iCs/>
                <w:szCs w:val="24"/>
              </w:rPr>
            </w:pPr>
          </w:p>
        </w:tc>
        <w:tc>
          <w:tcPr>
            <w:tcW w:w="0" w:type="dxa"/>
            <w:tcBorders>
              <w:top w:val="double" w:sz="4" w:space="0" w:color="auto"/>
            </w:tcBorders>
          </w:tcPr>
          <w:p w14:paraId="49E66C4A" w14:textId="77777777" w:rsidR="00883FA8" w:rsidRDefault="00883FA8">
            <w:pPr>
              <w:tabs>
                <w:tab w:val="left" w:pos="1843"/>
              </w:tabs>
              <w:jc w:val="both"/>
              <w:rPr>
                <w:b/>
                <w:szCs w:val="24"/>
              </w:rPr>
            </w:pPr>
          </w:p>
        </w:tc>
        <w:tc>
          <w:tcPr>
            <w:tcW w:w="0" w:type="dxa"/>
            <w:tcBorders>
              <w:top w:val="double" w:sz="4" w:space="0" w:color="auto"/>
            </w:tcBorders>
          </w:tcPr>
          <w:p w14:paraId="27D5412E" w14:textId="77777777" w:rsidR="00883FA8" w:rsidRDefault="00883FA8">
            <w:pPr>
              <w:tabs>
                <w:tab w:val="left" w:pos="1843"/>
              </w:tabs>
              <w:jc w:val="both"/>
              <w:rPr>
                <w:b/>
                <w:szCs w:val="24"/>
              </w:rPr>
            </w:pPr>
          </w:p>
        </w:tc>
      </w:tr>
      <w:tr w:rsidR="00883FA8" w14:paraId="18DB10CC" w14:textId="77777777">
        <w:trPr>
          <w:trHeight w:val="247"/>
          <w:jc w:val="center"/>
        </w:trPr>
        <w:tc>
          <w:tcPr>
            <w:tcW w:w="4579" w:type="dxa"/>
          </w:tcPr>
          <w:p w14:paraId="12572B48" w14:textId="77777777" w:rsidR="00883FA8" w:rsidRDefault="00C558AD">
            <w:pPr>
              <w:jc w:val="both"/>
              <w:rPr>
                <w:szCs w:val="24"/>
              </w:rPr>
            </w:pPr>
            <w:r>
              <w:rPr>
                <w:szCs w:val="24"/>
                <w:u w:val="single"/>
                <w:lang w:eastAsia="lt-LT"/>
              </w:rPr>
              <w:t>Darbo vieta Nr. 2</w:t>
            </w:r>
            <w:r>
              <w:rPr>
                <w:szCs w:val="24"/>
                <w:u w:val="single"/>
                <w:vertAlign w:val="superscript"/>
                <w:lang w:eastAsia="lt-LT"/>
              </w:rPr>
              <w:t xml:space="preserve"> </w:t>
            </w:r>
            <w:r>
              <w:rPr>
                <w:szCs w:val="24"/>
                <w:lang w:eastAsia="lt-LT"/>
              </w:rPr>
              <w:t>(pavadinimas)</w:t>
            </w:r>
          </w:p>
          <w:p w14:paraId="35242A92" w14:textId="77777777" w:rsidR="00883FA8" w:rsidRDefault="00C558AD">
            <w:pPr>
              <w:tabs>
                <w:tab w:val="left" w:pos="1843"/>
              </w:tabs>
              <w:jc w:val="both"/>
              <w:rPr>
                <w:szCs w:val="24"/>
              </w:rPr>
            </w:pPr>
            <w:r>
              <w:rPr>
                <w:szCs w:val="24"/>
                <w:lang w:eastAsia="lt-LT"/>
              </w:rPr>
              <w:t>Priemonių įsigijimas</w:t>
            </w:r>
            <w:r>
              <w:rPr>
                <w:szCs w:val="24"/>
                <w:vertAlign w:val="superscript"/>
                <w:lang w:eastAsia="lt-LT"/>
              </w:rPr>
              <w:footnoteReference w:id="9"/>
            </w:r>
            <w:r>
              <w:rPr>
                <w:szCs w:val="24"/>
                <w:lang w:eastAsia="lt-LT"/>
              </w:rPr>
              <w:t xml:space="preserve"> ir / arba </w:t>
            </w:r>
            <w:r>
              <w:rPr>
                <w:iCs/>
                <w:szCs w:val="24"/>
              </w:rPr>
              <w:t>aplinkos pritaikymas</w:t>
            </w:r>
            <w:r>
              <w:rPr>
                <w:iCs/>
                <w:szCs w:val="24"/>
                <w:vertAlign w:val="superscript"/>
              </w:rPr>
              <w:footnoteReference w:id="10"/>
            </w:r>
            <w:r>
              <w:rPr>
                <w:iCs/>
                <w:szCs w:val="24"/>
                <w:vertAlign w:val="superscript"/>
              </w:rPr>
              <w:t xml:space="preserve"> </w:t>
            </w:r>
            <w:r>
              <w:rPr>
                <w:i/>
                <w:szCs w:val="24"/>
                <w:lang w:eastAsia="lt-LT"/>
              </w:rPr>
              <w:t>(nurodyti konkretų išlaidų elementą ir jų kiekius, techninius parametrus)</w:t>
            </w:r>
            <w:r>
              <w:rPr>
                <w:szCs w:val="24"/>
                <w:lang w:eastAsia="lt-LT"/>
              </w:rPr>
              <w:t xml:space="preserve"> </w:t>
            </w:r>
            <w:r>
              <w:rPr>
                <w:iCs/>
                <w:szCs w:val="24"/>
              </w:rPr>
              <w:t xml:space="preserve"> </w:t>
            </w:r>
          </w:p>
        </w:tc>
        <w:tc>
          <w:tcPr>
            <w:tcW w:w="0" w:type="dxa"/>
          </w:tcPr>
          <w:p w14:paraId="4781EC78" w14:textId="77777777" w:rsidR="00883FA8" w:rsidRDefault="00883FA8">
            <w:pPr>
              <w:tabs>
                <w:tab w:val="left" w:pos="1843"/>
              </w:tabs>
              <w:jc w:val="both"/>
              <w:rPr>
                <w:b/>
                <w:szCs w:val="24"/>
              </w:rPr>
            </w:pPr>
          </w:p>
        </w:tc>
        <w:tc>
          <w:tcPr>
            <w:tcW w:w="0" w:type="dxa"/>
          </w:tcPr>
          <w:p w14:paraId="5E5991BB" w14:textId="77777777" w:rsidR="00883FA8" w:rsidRDefault="00883FA8">
            <w:pPr>
              <w:tabs>
                <w:tab w:val="left" w:pos="1843"/>
              </w:tabs>
              <w:jc w:val="both"/>
              <w:rPr>
                <w:b/>
                <w:szCs w:val="24"/>
              </w:rPr>
            </w:pPr>
          </w:p>
        </w:tc>
        <w:tc>
          <w:tcPr>
            <w:tcW w:w="0" w:type="dxa"/>
          </w:tcPr>
          <w:p w14:paraId="2D38A07B" w14:textId="77777777" w:rsidR="00883FA8" w:rsidRDefault="00883FA8">
            <w:pPr>
              <w:tabs>
                <w:tab w:val="left" w:pos="1843"/>
              </w:tabs>
              <w:jc w:val="both"/>
              <w:rPr>
                <w:b/>
                <w:szCs w:val="24"/>
              </w:rPr>
            </w:pPr>
          </w:p>
        </w:tc>
        <w:tc>
          <w:tcPr>
            <w:tcW w:w="0" w:type="dxa"/>
          </w:tcPr>
          <w:p w14:paraId="70715796" w14:textId="77777777" w:rsidR="00883FA8" w:rsidRDefault="00883FA8">
            <w:pPr>
              <w:tabs>
                <w:tab w:val="left" w:pos="1843"/>
              </w:tabs>
              <w:jc w:val="both"/>
              <w:rPr>
                <w:b/>
                <w:szCs w:val="24"/>
              </w:rPr>
            </w:pPr>
          </w:p>
        </w:tc>
        <w:tc>
          <w:tcPr>
            <w:tcW w:w="0" w:type="dxa"/>
          </w:tcPr>
          <w:p w14:paraId="473A0B94" w14:textId="77777777" w:rsidR="00883FA8" w:rsidRDefault="00883FA8">
            <w:pPr>
              <w:tabs>
                <w:tab w:val="left" w:pos="1843"/>
              </w:tabs>
              <w:jc w:val="both"/>
              <w:rPr>
                <w:b/>
                <w:szCs w:val="24"/>
              </w:rPr>
            </w:pPr>
          </w:p>
        </w:tc>
      </w:tr>
      <w:tr w:rsidR="00883FA8" w14:paraId="7BC56AA9" w14:textId="77777777">
        <w:trPr>
          <w:trHeight w:val="247"/>
          <w:jc w:val="center"/>
        </w:trPr>
        <w:tc>
          <w:tcPr>
            <w:tcW w:w="4579" w:type="dxa"/>
          </w:tcPr>
          <w:p w14:paraId="27202865" w14:textId="77777777" w:rsidR="00883FA8" w:rsidRDefault="00C558AD">
            <w:pPr>
              <w:jc w:val="both"/>
              <w:rPr>
                <w:szCs w:val="24"/>
                <w:u w:val="single"/>
                <w:lang w:eastAsia="lt-LT"/>
              </w:rPr>
            </w:pPr>
            <w:r>
              <w:rPr>
                <w:szCs w:val="24"/>
                <w:u w:val="single"/>
                <w:lang w:eastAsia="lt-LT"/>
              </w:rPr>
              <w:t>...</w:t>
            </w:r>
          </w:p>
        </w:tc>
        <w:tc>
          <w:tcPr>
            <w:tcW w:w="0" w:type="dxa"/>
          </w:tcPr>
          <w:p w14:paraId="17BA6CB5" w14:textId="77777777" w:rsidR="00883FA8" w:rsidRDefault="00883FA8">
            <w:pPr>
              <w:tabs>
                <w:tab w:val="left" w:pos="1843"/>
              </w:tabs>
              <w:jc w:val="both"/>
              <w:rPr>
                <w:b/>
                <w:szCs w:val="24"/>
              </w:rPr>
            </w:pPr>
          </w:p>
        </w:tc>
        <w:tc>
          <w:tcPr>
            <w:tcW w:w="0" w:type="dxa"/>
          </w:tcPr>
          <w:p w14:paraId="65E91034" w14:textId="77777777" w:rsidR="00883FA8" w:rsidRDefault="00883FA8">
            <w:pPr>
              <w:tabs>
                <w:tab w:val="left" w:pos="1843"/>
              </w:tabs>
              <w:jc w:val="both"/>
              <w:rPr>
                <w:b/>
                <w:szCs w:val="24"/>
              </w:rPr>
            </w:pPr>
          </w:p>
        </w:tc>
        <w:tc>
          <w:tcPr>
            <w:tcW w:w="0" w:type="dxa"/>
          </w:tcPr>
          <w:p w14:paraId="391F7A6D" w14:textId="77777777" w:rsidR="00883FA8" w:rsidRDefault="00883FA8">
            <w:pPr>
              <w:tabs>
                <w:tab w:val="left" w:pos="1843"/>
              </w:tabs>
              <w:jc w:val="both"/>
              <w:rPr>
                <w:b/>
                <w:szCs w:val="24"/>
              </w:rPr>
            </w:pPr>
          </w:p>
        </w:tc>
        <w:tc>
          <w:tcPr>
            <w:tcW w:w="0" w:type="dxa"/>
          </w:tcPr>
          <w:p w14:paraId="07A871C8" w14:textId="77777777" w:rsidR="00883FA8" w:rsidRDefault="00883FA8">
            <w:pPr>
              <w:tabs>
                <w:tab w:val="left" w:pos="1843"/>
              </w:tabs>
              <w:jc w:val="both"/>
              <w:rPr>
                <w:b/>
                <w:szCs w:val="24"/>
              </w:rPr>
            </w:pPr>
          </w:p>
        </w:tc>
        <w:tc>
          <w:tcPr>
            <w:tcW w:w="0" w:type="dxa"/>
          </w:tcPr>
          <w:p w14:paraId="6421B263" w14:textId="77777777" w:rsidR="00883FA8" w:rsidRDefault="00883FA8">
            <w:pPr>
              <w:tabs>
                <w:tab w:val="left" w:pos="1843"/>
              </w:tabs>
              <w:jc w:val="both"/>
              <w:rPr>
                <w:b/>
                <w:szCs w:val="24"/>
              </w:rPr>
            </w:pPr>
          </w:p>
        </w:tc>
      </w:tr>
      <w:tr w:rsidR="00883FA8" w14:paraId="1176D436" w14:textId="77777777">
        <w:trPr>
          <w:trHeight w:val="247"/>
          <w:jc w:val="center"/>
        </w:trPr>
        <w:tc>
          <w:tcPr>
            <w:tcW w:w="4579" w:type="dxa"/>
          </w:tcPr>
          <w:p w14:paraId="5F99C868" w14:textId="77777777" w:rsidR="00883FA8" w:rsidRDefault="00C558AD">
            <w:pPr>
              <w:jc w:val="right"/>
              <w:rPr>
                <w:szCs w:val="24"/>
                <w:u w:val="single"/>
                <w:lang w:eastAsia="lt-LT"/>
              </w:rPr>
            </w:pPr>
            <w:r>
              <w:rPr>
                <w:szCs w:val="24"/>
                <w:u w:val="single"/>
                <w:lang w:eastAsia="lt-LT"/>
              </w:rPr>
              <w:t>Bendra kaina, Eur</w:t>
            </w:r>
          </w:p>
        </w:tc>
        <w:tc>
          <w:tcPr>
            <w:tcW w:w="993" w:type="dxa"/>
          </w:tcPr>
          <w:p w14:paraId="29AA3718" w14:textId="77777777" w:rsidR="00883FA8" w:rsidRDefault="00883FA8">
            <w:pPr>
              <w:tabs>
                <w:tab w:val="left" w:pos="1843"/>
              </w:tabs>
              <w:jc w:val="both"/>
              <w:rPr>
                <w:b/>
                <w:szCs w:val="24"/>
              </w:rPr>
            </w:pPr>
          </w:p>
        </w:tc>
        <w:tc>
          <w:tcPr>
            <w:tcW w:w="850" w:type="dxa"/>
          </w:tcPr>
          <w:p w14:paraId="02104A1F" w14:textId="77777777" w:rsidR="00883FA8" w:rsidRDefault="00883FA8">
            <w:pPr>
              <w:tabs>
                <w:tab w:val="left" w:pos="1843"/>
              </w:tabs>
              <w:jc w:val="both"/>
              <w:rPr>
                <w:b/>
                <w:szCs w:val="24"/>
              </w:rPr>
            </w:pPr>
          </w:p>
        </w:tc>
        <w:tc>
          <w:tcPr>
            <w:tcW w:w="1276" w:type="dxa"/>
          </w:tcPr>
          <w:p w14:paraId="45F835CB" w14:textId="77777777" w:rsidR="00883FA8" w:rsidRDefault="00883FA8">
            <w:pPr>
              <w:tabs>
                <w:tab w:val="left" w:pos="1843"/>
              </w:tabs>
              <w:jc w:val="both"/>
              <w:rPr>
                <w:b/>
                <w:szCs w:val="24"/>
              </w:rPr>
            </w:pPr>
          </w:p>
        </w:tc>
        <w:tc>
          <w:tcPr>
            <w:tcW w:w="850" w:type="dxa"/>
          </w:tcPr>
          <w:p w14:paraId="5E347EDE" w14:textId="77777777" w:rsidR="00883FA8" w:rsidRDefault="00883FA8">
            <w:pPr>
              <w:tabs>
                <w:tab w:val="left" w:pos="1843"/>
              </w:tabs>
              <w:jc w:val="both"/>
              <w:rPr>
                <w:b/>
                <w:szCs w:val="24"/>
              </w:rPr>
            </w:pPr>
          </w:p>
        </w:tc>
        <w:tc>
          <w:tcPr>
            <w:tcW w:w="1134" w:type="dxa"/>
          </w:tcPr>
          <w:p w14:paraId="1EF3FE7D" w14:textId="77777777" w:rsidR="00883FA8" w:rsidRDefault="00883FA8">
            <w:pPr>
              <w:tabs>
                <w:tab w:val="left" w:pos="1843"/>
              </w:tabs>
              <w:jc w:val="both"/>
              <w:rPr>
                <w:b/>
                <w:szCs w:val="24"/>
              </w:rPr>
            </w:pPr>
          </w:p>
        </w:tc>
      </w:tr>
    </w:tbl>
    <w:p w14:paraId="16B7C415" w14:textId="77777777" w:rsidR="00883FA8" w:rsidRDefault="00883FA8">
      <w:pPr>
        <w:spacing w:line="259" w:lineRule="auto"/>
        <w:jc w:val="both"/>
        <w:textAlignment w:val="baseline"/>
        <w:rPr>
          <w:b/>
          <w:bCs/>
          <w:i/>
          <w:szCs w:val="24"/>
          <w:lang w:eastAsia="lt-LT"/>
        </w:rPr>
      </w:pPr>
    </w:p>
    <w:p w14:paraId="22EA1067" w14:textId="77777777" w:rsidR="00883FA8" w:rsidRDefault="00C558AD">
      <w:pPr>
        <w:spacing w:line="259" w:lineRule="auto"/>
        <w:jc w:val="both"/>
        <w:textAlignment w:val="baseline"/>
        <w:rPr>
          <w:i/>
          <w:szCs w:val="24"/>
          <w:vertAlign w:val="superscript"/>
          <w:lang w:eastAsia="lt-LT"/>
        </w:rPr>
      </w:pPr>
      <w:r>
        <w:rPr>
          <w:b/>
          <w:bCs/>
          <w:i/>
          <w:szCs w:val="24"/>
          <w:lang w:eastAsia="lt-LT"/>
        </w:rPr>
        <w:t>Pastaba.</w:t>
      </w:r>
      <w:r>
        <w:rPr>
          <w:i/>
          <w:szCs w:val="24"/>
          <w:lang w:eastAsia="lt-LT"/>
        </w:rPr>
        <w:t xml:space="preserve"> Visos išlaidos, nurodytos 6 punkte, privalo būti paskirstytos pagal planuojamas pritaikyti darbo vietas, numatant kiekvienai darbo vietai atskirai konkrečiam išlaidų elementui subsidijos ir nuosavų lėšų dalį. Kiekviena planuojama pritaikyti darbo vieta detalizuojama nurodant konkretų išlaidų elementą ir jų kiekius (pvz., jeigu reikalingas darbo procese naudojamas specialusis įrenginys (mašina, aparatas, prietaisas, įrankis, įtaisas) ar kitas specialusis reikmuo, kurių reikia darbuotojui su negalia darbo fu</w:t>
      </w:r>
      <w:r>
        <w:rPr>
          <w:i/>
          <w:szCs w:val="24"/>
          <w:lang w:eastAsia="lt-LT"/>
        </w:rPr>
        <w:t xml:space="preserve">nkcijoms atlikti arba patalpų remonto darbai, specialūs įrenginiai ir kita įranga, be kurios darbuotojas su negalia nepajėgtų patekti į darbo vietą ar pastate esančias poilsio patalpas, nurodykite, </w:t>
      </w:r>
      <w:r>
        <w:rPr>
          <w:i/>
          <w:lang w:eastAsia="lt-LT"/>
        </w:rPr>
        <w:t>paraiškos sąmatoje išlaidų elementai negali būti nurodyti su konkrečiais prekinių ženklų pavadinimais</w:t>
      </w:r>
      <w:r>
        <w:rPr>
          <w:i/>
          <w:szCs w:val="24"/>
          <w:lang w:eastAsia="lt-LT"/>
        </w:rPr>
        <w:t xml:space="preserve">). Visos reikalingos išlaidos, nurodytos eurais be PVM, kai paraiškos teikėjai </w:t>
      </w:r>
      <w:r>
        <w:rPr>
          <w:i/>
          <w:szCs w:val="24"/>
        </w:rPr>
        <w:t>yra registruoti Valstybinėje mokesčių inspekcijoje prie Lietuvos Respublikos finansų ministerijos kaip PVM mokėtojai. Kai paraiškos teikėjai nėra registruoti Valstybinėje mokesčių inspekcijoje prie Lietuvos Respublikos finansų ministerijos kaip PVM mokėtojai,</w:t>
      </w:r>
      <w:r>
        <w:rPr>
          <w:i/>
          <w:szCs w:val="24"/>
          <w:lang w:eastAsia="lt-LT"/>
        </w:rPr>
        <w:t xml:space="preserve"> išlaidos nurodomos  su PVM. </w:t>
      </w:r>
    </w:p>
    <w:p w14:paraId="088410CB" w14:textId="77777777" w:rsidR="00883FA8" w:rsidRDefault="00883FA8">
      <w:pPr>
        <w:rPr>
          <w:sz w:val="14"/>
          <w:szCs w:val="14"/>
        </w:rPr>
      </w:pPr>
    </w:p>
    <w:p w14:paraId="4D84F943" w14:textId="77777777" w:rsidR="00883FA8" w:rsidRDefault="00C558AD">
      <w:pPr>
        <w:spacing w:line="259" w:lineRule="auto"/>
        <w:jc w:val="both"/>
        <w:textAlignment w:val="baseline"/>
        <w:rPr>
          <w:i/>
          <w:iCs/>
          <w:lang w:eastAsia="lt-LT"/>
        </w:rPr>
      </w:pPr>
      <w:r>
        <w:rPr>
          <w:b/>
          <w:bCs/>
          <w:i/>
          <w:iCs/>
          <w:lang w:eastAsia="lt-LT"/>
        </w:rPr>
        <w:t xml:space="preserve">Pastaba. </w:t>
      </w:r>
      <w:r>
        <w:rPr>
          <w:i/>
          <w:iCs/>
          <w:lang w:eastAsia="lt-LT"/>
        </w:rPr>
        <w:t>Techniniai parametrai – planuojamų įsigyti priemonių ir (ar) pritaikomos aplinkos pagrindiniai techniniai duomenys ar techninės charakteristikos, matmenys, ilgis, plotis, gylis, galingumas ir pan., padedantys identifikuoti planuojamą įsigyti priemonę ir (ar) pritaikomą aplinką.</w:t>
      </w:r>
    </w:p>
    <w:p w14:paraId="015B5E0E" w14:textId="77777777" w:rsidR="00883FA8" w:rsidRDefault="00883FA8">
      <w:pPr>
        <w:rPr>
          <w:sz w:val="14"/>
          <w:szCs w:val="14"/>
        </w:rPr>
      </w:pPr>
    </w:p>
    <w:p w14:paraId="2933E2FA" w14:textId="77777777" w:rsidR="00883FA8" w:rsidRDefault="00C558AD">
      <w:pPr>
        <w:jc w:val="both"/>
        <w:textAlignment w:val="baseline"/>
        <w:rPr>
          <w:szCs w:val="24"/>
          <w:lang w:eastAsia="lt-LT"/>
        </w:rPr>
      </w:pPr>
      <w:r>
        <w:rPr>
          <w:b/>
          <w:bCs/>
          <w:szCs w:val="24"/>
          <w:lang w:eastAsia="lt-LT"/>
        </w:rPr>
        <w:lastRenderedPageBreak/>
        <w:t xml:space="preserve">7. INFORMACIJA APIE PER PASTARUOSIUS TREJUS FINANSINIUS METUS GAUTĄ </w:t>
      </w:r>
      <w:r>
        <w:rPr>
          <w:b/>
          <w:bCs/>
          <w:i/>
          <w:iCs/>
          <w:szCs w:val="24"/>
          <w:lang w:eastAsia="lt-LT"/>
        </w:rPr>
        <w:t>DE MINIMIS</w:t>
      </w:r>
      <w:r>
        <w:rPr>
          <w:b/>
          <w:bCs/>
          <w:szCs w:val="24"/>
          <w:lang w:eastAsia="lt-LT"/>
        </w:rPr>
        <w:t xml:space="preserve"> IR KITĄ VALSTYBĖS PAGALBĄ</w:t>
      </w:r>
      <w:r>
        <w:rPr>
          <w:szCs w:val="24"/>
          <w:lang w:eastAsia="lt-LT"/>
        </w:rPr>
        <w:t xml:space="preserve"> (iš valstybės ir savivaldybių biudžetų, Europos Sąjungos struktūrinių ir kitų fondų bei kitų lėšų)</w:t>
      </w:r>
    </w:p>
    <w:p w14:paraId="46976AE3" w14:textId="77777777" w:rsidR="00883FA8" w:rsidRDefault="00883FA8">
      <w:pPr>
        <w:rPr>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70"/>
        <w:gridCol w:w="3260"/>
        <w:gridCol w:w="3239"/>
      </w:tblGrid>
      <w:tr w:rsidR="00883FA8" w14:paraId="17D2B051" w14:textId="77777777">
        <w:trPr>
          <w:trHeight w:val="557"/>
        </w:trPr>
        <w:tc>
          <w:tcPr>
            <w:tcW w:w="1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C522E" w14:textId="77777777" w:rsidR="00883FA8" w:rsidRDefault="00883FA8">
            <w:pPr>
              <w:rPr>
                <w:sz w:val="8"/>
                <w:szCs w:val="8"/>
              </w:rPr>
            </w:pPr>
          </w:p>
          <w:p w14:paraId="3A198A6D" w14:textId="77777777" w:rsidR="00883FA8" w:rsidRDefault="00C558AD">
            <w:pPr>
              <w:textAlignment w:val="baseline"/>
              <w:rPr>
                <w:szCs w:val="24"/>
                <w:lang w:eastAsia="lt-LT"/>
              </w:rPr>
            </w:pPr>
            <w:r>
              <w:rPr>
                <w:b/>
                <w:bCs/>
                <w:szCs w:val="24"/>
                <w:lang w:eastAsia="lt-LT"/>
              </w:rPr>
              <w:t>Projekto ir finansuojančios programos pavadinimas</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E037AA" w14:textId="77777777" w:rsidR="00883FA8" w:rsidRDefault="00883FA8">
            <w:pPr>
              <w:rPr>
                <w:sz w:val="8"/>
                <w:szCs w:val="8"/>
              </w:rPr>
            </w:pPr>
          </w:p>
          <w:p w14:paraId="34C433D9" w14:textId="77777777" w:rsidR="00883FA8" w:rsidRDefault="00C558AD">
            <w:pPr>
              <w:textAlignment w:val="baseline"/>
              <w:rPr>
                <w:szCs w:val="24"/>
                <w:lang w:eastAsia="lt-LT"/>
              </w:rPr>
            </w:pPr>
            <w:r>
              <w:rPr>
                <w:b/>
                <w:bCs/>
                <w:szCs w:val="24"/>
                <w:lang w:eastAsia="lt-LT"/>
              </w:rPr>
              <w:t xml:space="preserve">Projekto įgyvendinimo laikotarpis </w:t>
            </w:r>
          </w:p>
        </w:tc>
        <w:tc>
          <w:tcPr>
            <w:tcW w:w="16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05E36C" w14:textId="77777777" w:rsidR="00883FA8" w:rsidRDefault="00883FA8">
            <w:pPr>
              <w:rPr>
                <w:sz w:val="8"/>
                <w:szCs w:val="8"/>
              </w:rPr>
            </w:pPr>
          </w:p>
          <w:p w14:paraId="0AF2988B" w14:textId="77777777" w:rsidR="00883FA8" w:rsidRDefault="00C558AD">
            <w:pPr>
              <w:textAlignment w:val="baseline"/>
              <w:rPr>
                <w:szCs w:val="24"/>
                <w:lang w:eastAsia="lt-LT"/>
              </w:rPr>
            </w:pPr>
            <w:r>
              <w:rPr>
                <w:b/>
                <w:bCs/>
                <w:szCs w:val="24"/>
                <w:lang w:eastAsia="lt-LT"/>
              </w:rPr>
              <w:t>Gautos finansinės paramos suma (Eur)</w:t>
            </w:r>
          </w:p>
        </w:tc>
      </w:tr>
      <w:tr w:rsidR="00883FA8" w14:paraId="48F063DD" w14:textId="77777777">
        <w:trPr>
          <w:trHeight w:val="779"/>
        </w:trPr>
        <w:tc>
          <w:tcPr>
            <w:tcW w:w="1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2C029" w14:textId="77777777" w:rsidR="00883FA8" w:rsidRDefault="00883FA8">
            <w:pPr>
              <w:rPr>
                <w:szCs w:val="24"/>
                <w:highlight w:val="yellow"/>
              </w:rPr>
            </w:pP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2A93B" w14:textId="77777777" w:rsidR="00883FA8" w:rsidRDefault="00883FA8">
            <w:pPr>
              <w:rPr>
                <w:szCs w:val="24"/>
                <w:highlight w:val="yellow"/>
              </w:rPr>
            </w:pPr>
          </w:p>
        </w:tc>
        <w:tc>
          <w:tcPr>
            <w:tcW w:w="16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330916" w14:textId="77777777" w:rsidR="00883FA8" w:rsidRDefault="00883FA8">
            <w:pPr>
              <w:rPr>
                <w:szCs w:val="24"/>
                <w:highlight w:val="yellow"/>
              </w:rPr>
            </w:pPr>
          </w:p>
        </w:tc>
      </w:tr>
      <w:tr w:rsidR="00883FA8" w14:paraId="3C48FC47" w14:textId="77777777">
        <w:trPr>
          <w:trHeight w:val="14"/>
        </w:trPr>
        <w:tc>
          <w:tcPr>
            <w:tcW w:w="16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3EB14" w14:textId="77777777" w:rsidR="00883FA8" w:rsidRDefault="00883FA8">
            <w:pPr>
              <w:rPr>
                <w:sz w:val="8"/>
                <w:szCs w:val="8"/>
                <w:highlight w:val="yellow"/>
              </w:rPr>
            </w:pP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CE3747" w14:textId="77777777" w:rsidR="00883FA8" w:rsidRDefault="00883FA8">
            <w:pPr>
              <w:rPr>
                <w:sz w:val="20"/>
                <w:highlight w:val="yellow"/>
                <w:lang w:eastAsia="lt-LT"/>
              </w:rPr>
            </w:pPr>
          </w:p>
        </w:tc>
        <w:tc>
          <w:tcPr>
            <w:tcW w:w="16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2B96E7" w14:textId="77777777" w:rsidR="00883FA8" w:rsidRDefault="00883FA8">
            <w:pPr>
              <w:rPr>
                <w:sz w:val="20"/>
                <w:highlight w:val="yellow"/>
                <w:lang w:eastAsia="lt-LT"/>
              </w:rPr>
            </w:pPr>
          </w:p>
        </w:tc>
      </w:tr>
    </w:tbl>
    <w:p w14:paraId="5702FA0C" w14:textId="77777777" w:rsidR="00883FA8" w:rsidRDefault="00883FA8">
      <w:pPr>
        <w:rPr>
          <w:sz w:val="8"/>
          <w:szCs w:val="8"/>
          <w:highlight w:val="yellow"/>
        </w:rPr>
      </w:pPr>
    </w:p>
    <w:p w14:paraId="283F786D" w14:textId="77777777" w:rsidR="00883FA8" w:rsidRDefault="00883FA8">
      <w:pPr>
        <w:jc w:val="both"/>
        <w:rPr>
          <w:b/>
          <w:bCs/>
          <w:i/>
          <w:iCs/>
          <w:szCs w:val="24"/>
        </w:rPr>
      </w:pPr>
    </w:p>
    <w:p w14:paraId="25FBADD0" w14:textId="77777777" w:rsidR="00883FA8" w:rsidRDefault="00C55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szCs w:val="24"/>
        </w:rPr>
      </w:pPr>
      <w:r>
        <w:rPr>
          <w:rFonts w:eastAsia="Courier New"/>
          <w:b/>
          <w:szCs w:val="24"/>
        </w:rPr>
        <w:t>8. PRIDEDAMA:</w:t>
      </w:r>
    </w:p>
    <w:p w14:paraId="4347D197" w14:textId="77777777" w:rsidR="00883FA8" w:rsidRDefault="00883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eastAsia="Courier New"/>
          <w:b/>
          <w:szCs w:val="24"/>
        </w:rPr>
      </w:pPr>
    </w:p>
    <w:p w14:paraId="35405D35" w14:textId="77777777" w:rsidR="00883FA8" w:rsidRDefault="00C558AD">
      <w:pPr>
        <w:jc w:val="both"/>
        <w:rPr>
          <w:szCs w:val="24"/>
        </w:rPr>
      </w:pPr>
      <w:r>
        <w:rPr>
          <w:szCs w:val="24"/>
        </w:rPr>
        <w:t>8.1</w:t>
      </w:r>
      <w:r>
        <w:rPr>
          <w:szCs w:val="24"/>
        </w:rPr>
        <w:t>. Dokumentų, patvirtinančių pastato (patalpos (-ų)), kuriame (kurioje (-</w:t>
      </w:r>
      <w:proofErr w:type="spellStart"/>
      <w:r>
        <w:rPr>
          <w:szCs w:val="24"/>
        </w:rPr>
        <w:t>iose</w:t>
      </w:r>
      <w:proofErr w:type="spellEnd"/>
      <w:r>
        <w:rPr>
          <w:szCs w:val="24"/>
        </w:rPr>
        <w:t>)) bus pritaikoma darbo vieta (-</w:t>
      </w:r>
      <w:proofErr w:type="spellStart"/>
      <w:r>
        <w:rPr>
          <w:szCs w:val="24"/>
        </w:rPr>
        <w:t>os</w:t>
      </w:r>
      <w:proofErr w:type="spellEnd"/>
      <w:r>
        <w:rPr>
          <w:szCs w:val="24"/>
        </w:rPr>
        <w:t>) ir (ar) kuris (kuri (-</w:t>
      </w:r>
      <w:proofErr w:type="spellStart"/>
      <w:r>
        <w:rPr>
          <w:szCs w:val="24"/>
        </w:rPr>
        <w:t>ios</w:t>
      </w:r>
      <w:proofErr w:type="spellEnd"/>
      <w:r>
        <w:rPr>
          <w:szCs w:val="24"/>
        </w:rPr>
        <w:t>)) bus remontuojamas (remontuojama (-</w:t>
      </w:r>
      <w:proofErr w:type="spellStart"/>
      <w:r>
        <w:rPr>
          <w:szCs w:val="24"/>
        </w:rPr>
        <w:t>os</w:t>
      </w:r>
      <w:proofErr w:type="spellEnd"/>
      <w:r>
        <w:rPr>
          <w:szCs w:val="24"/>
        </w:rPr>
        <w:t>)), siekiant užtikrinti aplinkos prieinamumą asmenims su negalia (aplinkos atitiktį specialiesiems asmenų su negalia poreikiams), pritaikoma darbo vietos aplinka, gamybinės ir poilsio patalpos, taip pat pritaikoma aplinka akliesiems, perkant, projektuojant, gaminant ir montuojant (įrengiant) specialius įrenginius ir kitą įrangą, be ku</w:t>
      </w:r>
      <w:r>
        <w:rPr>
          <w:szCs w:val="24"/>
        </w:rPr>
        <w:t>rios neįgalūs darbuotojai nepajėgtų patekti į darbo vietas ar pastate esančias poilsio patalpas, valdymo teisę ne mažiau kaip 36 mėnesius nuo numatomos darbo vietos pritaikymo dienos (pavyzdžiui: Nekilnojamojo turto registro išrašų, nuomos, panaudos sutarčių), jeigu šių duomenų nėra Nekilnojamojo turto registre, kopijos, ____ lapas (-ai, ų).</w:t>
      </w:r>
    </w:p>
    <w:p w14:paraId="01447B72" w14:textId="77777777" w:rsidR="00883FA8" w:rsidRDefault="00C558AD">
      <w:pPr>
        <w:jc w:val="both"/>
        <w:rPr>
          <w:szCs w:val="24"/>
        </w:rPr>
      </w:pPr>
      <w:r>
        <w:t>8.2</w:t>
      </w:r>
      <w:r>
        <w:t>. Dokumentų, pagrindžiančių lėšų darbo vietoms pritaikyti poreikį, – pritaikomai darbo vietai reikalingų techninės pagalbos priemonių ar darbo procese naudojamų specialių įrenginių (mašinų, aparatų, prietaisų, įrankių, įtaisų), specialių reikmenų, kurių reikia darbuotojams su negalia darbo funkcijoms atlikti, projektavimo, gaminimo, pirkimo ir montavimo (įrengimo) poreikio pagrindimo pagal darbo pobūdį (technologinio darbo proceso aprašymo ir kt.), pritaikymo pagal negalios pobūdį (klausos, regėjimo, judėji</w:t>
      </w:r>
      <w:r>
        <w:t>mo ir (ar) kita negalia) aprašymo</w:t>
      </w:r>
      <w:r>
        <w:rPr>
          <w:szCs w:val="24"/>
        </w:rPr>
        <w:t xml:space="preserve">, _____ lapas (-ai, ų). </w:t>
      </w:r>
    </w:p>
    <w:p w14:paraId="3B4078F0" w14:textId="77777777" w:rsidR="00883FA8" w:rsidRDefault="00C558AD">
      <w:pPr>
        <w:jc w:val="both"/>
        <w:rPr>
          <w:szCs w:val="24"/>
        </w:rPr>
      </w:pPr>
      <w:r>
        <w:rPr>
          <w:szCs w:val="24"/>
        </w:rPr>
        <w:t xml:space="preserve">8.3. Pritaikomoje darbo vietoje numatytų vykdyti pareigų aprašymas, _____ lapas (-ai, ų). </w:t>
      </w:r>
    </w:p>
    <w:p w14:paraId="336C75B1" w14:textId="77777777" w:rsidR="00883FA8" w:rsidRDefault="00C558AD">
      <w:pPr>
        <w:jc w:val="both"/>
        <w:rPr>
          <w:szCs w:val="24"/>
        </w:rPr>
      </w:pPr>
      <w:r>
        <w:rPr>
          <w:szCs w:val="24"/>
        </w:rPr>
        <w:t>8.4</w:t>
      </w:r>
      <w:r>
        <w:rPr>
          <w:szCs w:val="24"/>
        </w:rPr>
        <w:t>. Pastato (patalpos (-ų)) remonto, siekiant užtikrinti aplinkos prieinamumą asmenims su negalia (aplinkos atitiktį specialiesiems neįgaliųjų poreikiams), pritaikant darbo vietos aplinką, gamybines ir poilsio patalpas, perkant, projektuojant, gaminant ir montuojant (įrengiant) specialius įrenginius ir kitą įrangą, be kurios darbuotojas su negalia nepajėgtų patekti į darbo vietą ar pastate esančias poilsio patalpas, dokumentų (darbų projektų ir jų sąmatų), kopijos, _____ lapas (-ai, ų).</w:t>
      </w:r>
    </w:p>
    <w:p w14:paraId="62EBD8D2" w14:textId="77777777" w:rsidR="00883FA8" w:rsidRDefault="00C558AD">
      <w:pPr>
        <w:jc w:val="both"/>
        <w:rPr>
          <w:szCs w:val="24"/>
        </w:rPr>
      </w:pPr>
      <w:r>
        <w:rPr>
          <w:szCs w:val="24"/>
        </w:rPr>
        <w:t>8.5</w:t>
      </w:r>
      <w:r>
        <w:rPr>
          <w:szCs w:val="24"/>
        </w:rPr>
        <w:t>. Dokumentų, patvirtinančių darbdavio, siekiančio gauti subsidiją darbo vietoms pritaikyti, turto priskyrimą ilgalaikiam materialiajam turtui (paraiškos teikėjo įsakymo), kopijos, ____ lapas (-ai, ų).</w:t>
      </w:r>
    </w:p>
    <w:p w14:paraId="0CE9E21C" w14:textId="77777777" w:rsidR="00883FA8" w:rsidRDefault="00C558AD">
      <w:pPr>
        <w:suppressAutoHyphens/>
        <w:jc w:val="both"/>
        <w:textAlignment w:val="baseline"/>
        <w:rPr>
          <w:lang w:eastAsia="lt-LT"/>
        </w:rPr>
      </w:pPr>
      <w:r>
        <w:rPr>
          <w:lang w:eastAsia="lt-LT"/>
        </w:rPr>
        <w:t>8.6</w:t>
      </w:r>
      <w:r>
        <w:rPr>
          <w:lang w:eastAsia="lt-LT"/>
        </w:rPr>
        <w:t xml:space="preserve">.  Ne mažiau kaip 3 tiekėjų pasiūlymų dėl planuojamų projektuoti, gaminti, pirkti, montuoti (įrengti) techninės pagalbos priemonių ar darbo procese naudojamų specialių įrenginių, specialių reikmenų ir (ar) pastato (patalpos (-ų)) remonto, kaip nustatyta Užimtumo įstatymo 44 straipsnio 2 dalies 1 ir (ar) 2 punkte, ______ </w:t>
      </w:r>
      <w:r>
        <w:t>lapas (-ai, ų)</w:t>
      </w:r>
      <w:r>
        <w:rPr>
          <w:lang w:eastAsia="lt-LT"/>
        </w:rPr>
        <w:t>.</w:t>
      </w:r>
    </w:p>
    <w:p w14:paraId="0393FC48" w14:textId="77777777" w:rsidR="00883FA8" w:rsidRDefault="00C558AD">
      <w:pPr>
        <w:jc w:val="both"/>
        <w:rPr>
          <w:szCs w:val="24"/>
        </w:rPr>
      </w:pPr>
      <w:r>
        <w:rPr>
          <w:szCs w:val="24"/>
          <w:lang w:eastAsia="lt-LT"/>
        </w:rPr>
        <w:t xml:space="preserve">8.7. Užpildytas </w:t>
      </w:r>
      <w:r>
        <w:rPr>
          <w:color w:val="000000"/>
          <w:szCs w:val="24"/>
          <w:lang w:eastAsia="lt-LT"/>
        </w:rPr>
        <w:t xml:space="preserve">Klausimynas dėl atitikimo </w:t>
      </w:r>
      <w:r>
        <w:rPr>
          <w:i/>
          <w:iCs/>
          <w:color w:val="000000"/>
          <w:szCs w:val="24"/>
          <w:lang w:eastAsia="lt-LT"/>
        </w:rPr>
        <w:t xml:space="preserve">de </w:t>
      </w:r>
      <w:proofErr w:type="spellStart"/>
      <w:r>
        <w:rPr>
          <w:i/>
          <w:iCs/>
          <w:color w:val="000000"/>
          <w:szCs w:val="24"/>
          <w:lang w:eastAsia="lt-LT"/>
        </w:rPr>
        <w:t>minimis</w:t>
      </w:r>
      <w:proofErr w:type="spellEnd"/>
      <w:r>
        <w:rPr>
          <w:color w:val="000000"/>
          <w:szCs w:val="24"/>
          <w:lang w:eastAsia="lt-LT"/>
        </w:rPr>
        <w:t xml:space="preserve"> pagalbai gauti , </w:t>
      </w:r>
      <w:r>
        <w:rPr>
          <w:szCs w:val="24"/>
        </w:rPr>
        <w:t>____ lapas (-ai, ų).</w:t>
      </w:r>
    </w:p>
    <w:p w14:paraId="5F41FACB" w14:textId="77777777" w:rsidR="00883FA8" w:rsidRDefault="00C558AD">
      <w:pPr>
        <w:tabs>
          <w:tab w:val="left" w:pos="709"/>
        </w:tabs>
        <w:jc w:val="both"/>
      </w:pPr>
      <w:r>
        <w:rPr>
          <w:szCs w:val="24"/>
        </w:rPr>
        <w:t>8.8</w:t>
      </w:r>
      <w:r>
        <w:rPr>
          <w:szCs w:val="24"/>
        </w:rPr>
        <w:t xml:space="preserve">. Užpildyta Pažyma  apie atitikimą Lietuvos Respublikos užimtumo įstatymo 35 straipsnio 4 dalies 1, 2, 4 ir 5 punkte nurodytiems reikalavimams, </w:t>
      </w:r>
      <w:r>
        <w:rPr>
          <w:szCs w:val="24"/>
          <w:lang w:eastAsia="lt-LT"/>
        </w:rPr>
        <w:t xml:space="preserve">___ </w:t>
      </w:r>
      <w:r>
        <w:rPr>
          <w:szCs w:val="24"/>
        </w:rPr>
        <w:t>lapas (-ai, ų)</w:t>
      </w:r>
      <w:r>
        <w:rPr>
          <w:szCs w:val="24"/>
          <w:lang w:eastAsia="lt-LT"/>
        </w:rPr>
        <w:t>.</w:t>
      </w:r>
      <w:r>
        <w:t xml:space="preserve"> </w:t>
      </w:r>
    </w:p>
    <w:p w14:paraId="013F3722" w14:textId="77777777" w:rsidR="00883FA8" w:rsidRDefault="00C558AD">
      <w:pPr>
        <w:tabs>
          <w:tab w:val="left" w:pos="709"/>
        </w:tabs>
        <w:jc w:val="both"/>
        <w:rPr>
          <w:szCs w:val="24"/>
          <w:lang w:eastAsia="lt-LT"/>
        </w:rPr>
      </w:pPr>
      <w:r>
        <w:rPr>
          <w:szCs w:val="24"/>
        </w:rPr>
        <w:t xml:space="preserve">8.9. Užpildyta </w:t>
      </w:r>
      <w:r>
        <w:rPr>
          <w:color w:val="000000"/>
          <w:szCs w:val="24"/>
          <w:lang w:eastAsia="lt-LT"/>
        </w:rPr>
        <w:t xml:space="preserve">Vienos įmonės deklaracija, </w:t>
      </w:r>
      <w:r>
        <w:rPr>
          <w:szCs w:val="24"/>
          <w:lang w:eastAsia="lt-LT"/>
        </w:rPr>
        <w:t xml:space="preserve">______ </w:t>
      </w:r>
      <w:r>
        <w:rPr>
          <w:szCs w:val="24"/>
        </w:rPr>
        <w:t>lapas (-ai, ų)</w:t>
      </w:r>
      <w:r>
        <w:rPr>
          <w:szCs w:val="24"/>
          <w:lang w:eastAsia="lt-LT"/>
        </w:rPr>
        <w:t>.</w:t>
      </w:r>
    </w:p>
    <w:p w14:paraId="7132D0B7" w14:textId="77777777" w:rsidR="00883FA8" w:rsidRDefault="00C558AD">
      <w:pPr>
        <w:tabs>
          <w:tab w:val="left" w:pos="709"/>
        </w:tabs>
        <w:jc w:val="both"/>
        <w:rPr>
          <w:lang w:eastAsia="lt-LT"/>
        </w:rPr>
      </w:pPr>
      <w:r>
        <w:rPr>
          <w:lang w:eastAsia="lt-LT"/>
        </w:rPr>
        <w:t>8.10</w:t>
      </w:r>
      <w:r>
        <w:rPr>
          <w:lang w:eastAsia="lt-LT"/>
        </w:rPr>
        <w:t xml:space="preserve">. dokumentų, patvirtinančių, kad pas paraiškos teikėją pagal neterminuotas darbo sutartis dirba asmenys, kuriems reikalingas darbo vietos pritaikymas, jeigu kreipiasi dėl subsidijos užimtiems asmenims, nurodytiems Užimtumo įstatymo 45 straipsnio 2 punkte (darbo sutarčių), kopijos, ___ </w:t>
      </w:r>
      <w:r>
        <w:t>lapas (-ai, ų)</w:t>
      </w:r>
      <w:r>
        <w:rPr>
          <w:lang w:eastAsia="lt-LT"/>
        </w:rPr>
        <w:t>.</w:t>
      </w:r>
    </w:p>
    <w:p w14:paraId="457DF39E" w14:textId="77777777" w:rsidR="00883FA8" w:rsidRDefault="00C558AD">
      <w:pPr>
        <w:tabs>
          <w:tab w:val="left" w:pos="709"/>
        </w:tabs>
        <w:jc w:val="both"/>
        <w:rPr>
          <w:szCs w:val="24"/>
        </w:rPr>
      </w:pPr>
      <w:r>
        <w:rPr>
          <w:szCs w:val="24"/>
          <w:lang w:eastAsia="lt-LT"/>
        </w:rPr>
        <w:t xml:space="preserve">8.11. </w:t>
      </w:r>
      <w:r>
        <w:rPr>
          <w:color w:val="000000"/>
          <w:lang w:eastAsia="lt-LT"/>
        </w:rPr>
        <w:t xml:space="preserve">Pastato (patalpos (-ų)) </w:t>
      </w:r>
      <w:r>
        <w:rPr>
          <w:szCs w:val="24"/>
          <w:lang w:eastAsia="lt-LT"/>
        </w:rPr>
        <w:t xml:space="preserve">nuotraukos, įrodančios, kad </w:t>
      </w:r>
      <w:r>
        <w:rPr>
          <w:color w:val="000000"/>
          <w:lang w:eastAsia="lt-LT"/>
        </w:rPr>
        <w:t>pastatas (patalpa (-</w:t>
      </w:r>
      <w:proofErr w:type="spellStart"/>
      <w:r>
        <w:rPr>
          <w:color w:val="000000"/>
          <w:lang w:eastAsia="lt-LT"/>
        </w:rPr>
        <w:t>os</w:t>
      </w:r>
      <w:proofErr w:type="spellEnd"/>
      <w:r>
        <w:rPr>
          <w:color w:val="000000"/>
          <w:lang w:eastAsia="lt-LT"/>
        </w:rPr>
        <w:t>)</w:t>
      </w:r>
      <w:r>
        <w:rPr>
          <w:szCs w:val="24"/>
          <w:lang w:eastAsia="lt-LT"/>
        </w:rPr>
        <w:t xml:space="preserve"> nėra pritaikytas (pritaikyta (-</w:t>
      </w:r>
      <w:proofErr w:type="spellStart"/>
      <w:r>
        <w:rPr>
          <w:szCs w:val="24"/>
          <w:lang w:eastAsia="lt-LT"/>
        </w:rPr>
        <w:t>os</w:t>
      </w:r>
      <w:proofErr w:type="spellEnd"/>
      <w:r>
        <w:rPr>
          <w:szCs w:val="24"/>
          <w:lang w:eastAsia="lt-LT"/>
        </w:rPr>
        <w:t xml:space="preserve">))  neįgaliesiems, jeigu kreipiasi dėl Užimtumo įstatymo 44 straipsnio 2 dalies 2 punkte nustatytos subsidijos,___ </w:t>
      </w:r>
      <w:r>
        <w:rPr>
          <w:szCs w:val="24"/>
        </w:rPr>
        <w:t>lapas (-ai, ų)</w:t>
      </w:r>
      <w:r>
        <w:rPr>
          <w:szCs w:val="24"/>
          <w:lang w:eastAsia="lt-LT"/>
        </w:rPr>
        <w:t>.</w:t>
      </w:r>
    </w:p>
    <w:p w14:paraId="0BF7D270" w14:textId="77777777" w:rsidR="00883FA8" w:rsidRDefault="00883FA8">
      <w:pPr>
        <w:tabs>
          <w:tab w:val="left" w:pos="709"/>
        </w:tabs>
        <w:jc w:val="both"/>
      </w:pPr>
    </w:p>
    <w:p w14:paraId="3D50C497" w14:textId="77777777" w:rsidR="00883FA8" w:rsidRDefault="00C558AD">
      <w:pPr>
        <w:spacing w:line="259" w:lineRule="auto"/>
        <w:ind w:firstLine="844"/>
        <w:jc w:val="both"/>
        <w:textAlignment w:val="baseline"/>
        <w:rPr>
          <w:szCs w:val="24"/>
          <w:lang w:eastAsia="lt-LT"/>
        </w:rPr>
      </w:pPr>
      <w:r>
        <w:rPr>
          <w:b/>
          <w:bCs/>
          <w:szCs w:val="24"/>
          <w:lang w:eastAsia="lt-LT"/>
        </w:rPr>
        <w:t>PARAIŠKOS TEIKĖJO PASIŽADĖJIMAS</w:t>
      </w:r>
    </w:p>
    <w:p w14:paraId="5E92ADA5" w14:textId="77777777" w:rsidR="00883FA8" w:rsidRDefault="00883FA8">
      <w:pPr>
        <w:rPr>
          <w:sz w:val="14"/>
          <w:szCs w:val="14"/>
        </w:rPr>
      </w:pPr>
    </w:p>
    <w:p w14:paraId="3C1C7626" w14:textId="77777777" w:rsidR="00883FA8" w:rsidRDefault="00C558AD">
      <w:pPr>
        <w:spacing w:line="259" w:lineRule="auto"/>
        <w:ind w:firstLine="720"/>
        <w:textAlignment w:val="baseline"/>
        <w:rPr>
          <w:szCs w:val="24"/>
          <w:lang w:eastAsia="lt-LT"/>
        </w:rPr>
      </w:pPr>
      <w:r>
        <w:rPr>
          <w:szCs w:val="24"/>
          <w:lang w:eastAsia="lt-LT"/>
        </w:rPr>
        <w:lastRenderedPageBreak/>
        <w:t>Aš,______________________________________________________________________,</w:t>
      </w:r>
    </w:p>
    <w:p w14:paraId="2AED562A" w14:textId="77777777" w:rsidR="00883FA8" w:rsidRDefault="00883FA8">
      <w:pPr>
        <w:rPr>
          <w:sz w:val="14"/>
          <w:szCs w:val="14"/>
        </w:rPr>
      </w:pPr>
    </w:p>
    <w:p w14:paraId="6E0F523C" w14:textId="77777777" w:rsidR="00883FA8" w:rsidRDefault="00C558AD">
      <w:pPr>
        <w:spacing w:line="259" w:lineRule="auto"/>
        <w:jc w:val="center"/>
        <w:textAlignment w:val="baseline"/>
        <w:rPr>
          <w:szCs w:val="24"/>
          <w:lang w:eastAsia="lt-LT"/>
        </w:rPr>
      </w:pPr>
      <w:r>
        <w:rPr>
          <w:szCs w:val="24"/>
          <w:vertAlign w:val="superscript"/>
          <w:lang w:eastAsia="lt-LT"/>
        </w:rPr>
        <w:t>(paraiškos teikėjo vadovo vardas ir</w:t>
      </w:r>
      <w:r>
        <w:rPr>
          <w:b/>
          <w:bCs/>
          <w:szCs w:val="24"/>
          <w:vertAlign w:val="superscript"/>
          <w:lang w:eastAsia="lt-LT"/>
        </w:rPr>
        <w:t xml:space="preserve"> </w:t>
      </w:r>
      <w:r>
        <w:rPr>
          <w:szCs w:val="24"/>
          <w:vertAlign w:val="superscript"/>
          <w:lang w:eastAsia="lt-LT"/>
        </w:rPr>
        <w:t>pavardė)</w:t>
      </w:r>
    </w:p>
    <w:p w14:paraId="5CD2C4DA" w14:textId="77777777" w:rsidR="00883FA8" w:rsidRDefault="00883FA8">
      <w:pPr>
        <w:rPr>
          <w:sz w:val="14"/>
          <w:szCs w:val="14"/>
        </w:rPr>
      </w:pPr>
    </w:p>
    <w:p w14:paraId="1CD6BF2E" w14:textId="77777777" w:rsidR="00883FA8" w:rsidRDefault="00883FA8">
      <w:pPr>
        <w:spacing w:line="259" w:lineRule="auto"/>
        <w:rPr>
          <w:szCs w:val="24"/>
        </w:rPr>
      </w:pPr>
    </w:p>
    <w:p w14:paraId="75711555" w14:textId="77777777" w:rsidR="00883FA8" w:rsidRDefault="00883FA8">
      <w:pPr>
        <w:rPr>
          <w:sz w:val="14"/>
          <w:szCs w:val="14"/>
        </w:rPr>
      </w:pPr>
    </w:p>
    <w:p w14:paraId="0E4C64FA" w14:textId="77777777" w:rsidR="00883FA8" w:rsidRDefault="00C558AD">
      <w:pPr>
        <w:spacing w:line="259" w:lineRule="auto"/>
        <w:jc w:val="both"/>
        <w:textAlignment w:val="baseline"/>
        <w:rPr>
          <w:szCs w:val="24"/>
          <w:lang w:eastAsia="lt-LT"/>
        </w:rPr>
      </w:pPr>
      <w:r>
        <w:rPr>
          <w:szCs w:val="24"/>
          <w:lang w:eastAsia="lt-LT"/>
        </w:rPr>
        <w:t>patvirtinu, kad:</w:t>
      </w:r>
    </w:p>
    <w:p w14:paraId="23CA917B" w14:textId="77777777" w:rsidR="00883FA8" w:rsidRDefault="00C558AD">
      <w:pPr>
        <w:spacing w:line="259" w:lineRule="auto"/>
        <w:ind w:firstLine="720"/>
        <w:jc w:val="both"/>
        <w:textAlignment w:val="baseline"/>
        <w:rPr>
          <w:szCs w:val="24"/>
          <w:lang w:eastAsia="lt-LT"/>
        </w:rPr>
      </w:pPr>
      <w:r>
        <w:rPr>
          <w:szCs w:val="24"/>
          <w:lang w:eastAsia="lt-LT"/>
        </w:rPr>
        <w:t>1. šioje paraiškoje ir kituose dokumentuose pateikta informacija yra teisinga;</w:t>
      </w:r>
    </w:p>
    <w:p w14:paraId="2D3BDA2D" w14:textId="77777777" w:rsidR="00883FA8" w:rsidRDefault="00C558AD">
      <w:pPr>
        <w:spacing w:line="259" w:lineRule="auto"/>
        <w:ind w:firstLine="720"/>
        <w:jc w:val="both"/>
        <w:textAlignment w:val="baseline"/>
        <w:rPr>
          <w:lang w:eastAsia="lt-LT"/>
        </w:rPr>
      </w:pPr>
      <w:r>
        <w:rPr>
          <w:lang w:eastAsia="lt-LT"/>
        </w:rPr>
        <w:t xml:space="preserve">2. informavau visus darbuotojus, nurodytus šioje paraiškoje, kad: </w:t>
      </w:r>
    </w:p>
    <w:p w14:paraId="6C2DB68E" w14:textId="77777777" w:rsidR="00883FA8" w:rsidRDefault="00C558AD">
      <w:pPr>
        <w:spacing w:line="259" w:lineRule="auto"/>
        <w:ind w:firstLine="720"/>
        <w:jc w:val="both"/>
        <w:textAlignment w:val="baseline"/>
        <w:rPr>
          <w:lang w:eastAsia="lt-LT"/>
        </w:rPr>
      </w:pPr>
      <w:r>
        <w:rPr>
          <w:lang w:eastAsia="lt-LT"/>
        </w:rPr>
        <w:t>2.1</w:t>
      </w:r>
      <w:r>
        <w:rPr>
          <w:lang w:eastAsia="lt-LT"/>
        </w:rPr>
        <w:t xml:space="preserve">. siekiant pritaikyti darbo vietą jų asmens duomenys (vardas, pavardė, asmens kodas, nustatytas </w:t>
      </w:r>
      <w:proofErr w:type="spellStart"/>
      <w:r>
        <w:rPr>
          <w:lang w:eastAsia="lt-LT"/>
        </w:rPr>
        <w:t>dalyvumo</w:t>
      </w:r>
      <w:proofErr w:type="spellEnd"/>
      <w:r>
        <w:rPr>
          <w:lang w:eastAsia="lt-LT"/>
        </w:rPr>
        <w:t xml:space="preserve"> (iki 2023 m. gruodžio 31 d. – darbingumo) ar neįgalumo lygis, negalios pobūdis, pareigų pavadinimas, darbo funkcijos) bus naudojami registracijai Užimtumo tarnyboje bei kreipiantis į Valstybinio socialinio draudimo fondo valdybą prie Socialinės apsaugos ir darbo ministerijos, Valstybinę mokesčių inspekciją prie Lietuvos Respublikos finansų ministerijos, Asmenų su negalia teisių apsaugos agentūrą prie Lie</w:t>
      </w:r>
      <w:r>
        <w:rPr>
          <w:lang w:eastAsia="lt-LT"/>
        </w:rPr>
        <w:t xml:space="preserve">tuvos Respublikos socialinės apsaugos ir darbo ministerijos, Valstybinę darbo inspekciją prie Socialinės apsaugos ir darbo ministerijos ir kitas institucijas ar įstaigas dėl duomenų gavimo ir nei vienas darbuotojas dėl to prieštaravimo nepareiškė; </w:t>
      </w:r>
    </w:p>
    <w:p w14:paraId="30C146FE" w14:textId="77777777" w:rsidR="00883FA8" w:rsidRDefault="00C558AD">
      <w:pPr>
        <w:spacing w:line="259" w:lineRule="auto"/>
        <w:ind w:firstLine="720"/>
        <w:jc w:val="both"/>
        <w:textAlignment w:val="baseline"/>
        <w:rPr>
          <w:lang w:eastAsia="lt-LT"/>
        </w:rPr>
      </w:pPr>
      <w:r>
        <w:rPr>
          <w:lang w:eastAsia="lt-LT"/>
        </w:rPr>
        <w:t>2.2</w:t>
      </w:r>
      <w:r>
        <w:rPr>
          <w:lang w:eastAsia="lt-LT"/>
        </w:rPr>
        <w:t>. jų asmens duomenys bus teikiami valstybės ir savivaldybių institucijoms ir įstaigoms teisės aktuose nustatytų funkcijų įgyvendinimui, esant Europos Parlamento ir Tarybos reglamente (ES) 2016/679 dėl fizinių asmenų apsaugos tvarkant asmens duomenis ir dėl laisvo tokių duomenų judėjimo ir kuriuo panaikinama Direktyva 95/46/EB (toliau – Bendrasis duomenų apsaugos reglamentas) nustatytiems asmens duomenų teisėto tvarkymo kriterijams ir šio reglamento nustatyta tvarka ir nei vienas darbuotojas dėl to prieštara</w:t>
      </w:r>
      <w:r>
        <w:rPr>
          <w:lang w:eastAsia="lt-LT"/>
        </w:rPr>
        <w:t xml:space="preserve">vimo nepareiškė; </w:t>
      </w:r>
    </w:p>
    <w:p w14:paraId="01CD5D36" w14:textId="77777777" w:rsidR="00883FA8" w:rsidRDefault="00C558AD">
      <w:pPr>
        <w:spacing w:line="259" w:lineRule="auto"/>
        <w:ind w:firstLine="720"/>
        <w:jc w:val="both"/>
        <w:textAlignment w:val="baseline"/>
        <w:rPr>
          <w:lang w:eastAsia="lt-LT"/>
        </w:rPr>
      </w:pPr>
      <w:r>
        <w:rPr>
          <w:lang w:eastAsia="lt-LT"/>
        </w:rPr>
        <w:t>2.3</w:t>
      </w:r>
      <w:r>
        <w:rPr>
          <w:lang w:eastAsia="lt-LT"/>
        </w:rPr>
        <w:t xml:space="preserve">. jie turi teisę susipažinti su tvarkomais savo asmens duomenimis, reikalauti ištaisyti, ištrinti („teisė būti pamirštam“) savo asmens duomenis arba sustabdyti, išskyrus saugojimą, savo asmens duomenų tvarkymo veiksmus, apriboti savo asmens duomenų tvarkymą, kai duomenys tvarkomi nesilaikant Bendrojo duomenų apsaugos reglamento nuostatų, taip pat teisę į savo asmens duomenų </w:t>
      </w:r>
      <w:proofErr w:type="spellStart"/>
      <w:r>
        <w:rPr>
          <w:lang w:eastAsia="lt-LT"/>
        </w:rPr>
        <w:t>perkeliamumą</w:t>
      </w:r>
      <w:proofErr w:type="spellEnd"/>
      <w:r>
        <w:rPr>
          <w:lang w:eastAsia="lt-LT"/>
        </w:rPr>
        <w:t>, teisę nesutikti, kad būtų tvarkomi jų asmens duomenys, pateikdami rašytinį prašymą (įskaitant elektroninius dokumentus) d</w:t>
      </w:r>
      <w:r>
        <w:rPr>
          <w:lang w:eastAsia="lt-LT"/>
        </w:rPr>
        <w:t xml:space="preserve">ėl savo teisių įgyvendinimo asmens duomenų valdytojui – Užimtumo tarnybai, Geležinio Vilko g. 3A, 03131, Vilnius, juridinio asmens kodas 190766619, arba el. paštu </w:t>
      </w:r>
      <w:proofErr w:type="spellStart"/>
      <w:r>
        <w:rPr>
          <w:lang w:eastAsia="lt-LT"/>
        </w:rPr>
        <w:t>info@uzt.lt</w:t>
      </w:r>
      <w:proofErr w:type="spellEnd"/>
      <w:r>
        <w:rPr>
          <w:lang w:eastAsia="lt-LT"/>
        </w:rPr>
        <w:t>;</w:t>
      </w:r>
    </w:p>
    <w:p w14:paraId="3E7D996A" w14:textId="77777777" w:rsidR="00883FA8" w:rsidRDefault="00C558AD">
      <w:pPr>
        <w:spacing w:line="259" w:lineRule="auto"/>
        <w:ind w:firstLine="720"/>
        <w:jc w:val="both"/>
        <w:textAlignment w:val="baseline"/>
        <w:rPr>
          <w:lang w:eastAsia="lt-LT"/>
        </w:rPr>
      </w:pPr>
      <w:r>
        <w:rPr>
          <w:lang w:eastAsia="lt-LT"/>
        </w:rPr>
        <w:t>3. įsipareigoju leisti Užimtumo tarnybai patikrinti pateiktą informaciją, jeigu, jos manymu, tai yra būtina, ir man žinoma, kad, jeigu gausiu subsidiją, darbo vietą (-</w:t>
      </w:r>
      <w:proofErr w:type="spellStart"/>
      <w:r>
        <w:rPr>
          <w:lang w:eastAsia="lt-LT"/>
        </w:rPr>
        <w:t>as</w:t>
      </w:r>
      <w:proofErr w:type="spellEnd"/>
      <w:r>
        <w:rPr>
          <w:lang w:eastAsia="lt-LT"/>
        </w:rPr>
        <w:t>) turėsiu pritaikyti per 10 mėnesių nuo Darbo vietų pritaikymo ir finansavimo sutarties pasirašymo ir nepanaikinti už subsidijos lėšas pritaikytos (-ų) darbo vietos (-ų) 36 mėnesius nuo jos (jų) pritaikymo dienos.</w:t>
      </w:r>
    </w:p>
    <w:p w14:paraId="73734535" w14:textId="77777777" w:rsidR="00883FA8" w:rsidRDefault="00883FA8">
      <w:pPr>
        <w:spacing w:line="259" w:lineRule="auto"/>
        <w:ind w:firstLine="720"/>
        <w:jc w:val="both"/>
        <w:textAlignment w:val="baseline"/>
        <w:rPr>
          <w:lang w:eastAsia="lt-LT"/>
        </w:rPr>
      </w:pPr>
    </w:p>
    <w:p w14:paraId="283300F6" w14:textId="77777777" w:rsidR="00883FA8" w:rsidRDefault="00883FA8">
      <w:pPr>
        <w:spacing w:line="259" w:lineRule="auto"/>
        <w:ind w:firstLine="720"/>
        <w:jc w:val="both"/>
        <w:textAlignment w:val="baseline"/>
        <w:rPr>
          <w:lang w:eastAsia="lt-LT"/>
        </w:rPr>
      </w:pPr>
    </w:p>
    <w:p w14:paraId="47B896D6" w14:textId="77777777" w:rsidR="00883FA8" w:rsidRDefault="00883FA8">
      <w:pPr>
        <w:rPr>
          <w:sz w:val="14"/>
          <w:szCs w:val="14"/>
        </w:rPr>
      </w:pPr>
    </w:p>
    <w:p w14:paraId="0F7F75CC" w14:textId="77777777" w:rsidR="00883FA8" w:rsidRDefault="00C558AD">
      <w:pPr>
        <w:spacing w:line="259" w:lineRule="auto"/>
        <w:ind w:firstLine="906"/>
        <w:jc w:val="both"/>
        <w:textAlignment w:val="baseline"/>
        <w:rPr>
          <w:szCs w:val="24"/>
          <w:lang w:eastAsia="lt-LT"/>
        </w:rPr>
      </w:pPr>
      <w:r>
        <w:rPr>
          <w:szCs w:val="24"/>
          <w:lang w:eastAsia="lt-LT"/>
        </w:rPr>
        <w:t>_______________________          ________________                    __________________</w:t>
      </w:r>
    </w:p>
    <w:p w14:paraId="27D6D5B9" w14:textId="77777777" w:rsidR="00883FA8" w:rsidRDefault="00883FA8">
      <w:pPr>
        <w:rPr>
          <w:sz w:val="14"/>
          <w:szCs w:val="14"/>
        </w:rPr>
      </w:pPr>
    </w:p>
    <w:p w14:paraId="77D1E00A" w14:textId="77777777" w:rsidR="00883FA8" w:rsidRDefault="00C558AD">
      <w:pPr>
        <w:tabs>
          <w:tab w:val="left" w:pos="4536"/>
        </w:tabs>
        <w:spacing w:line="259" w:lineRule="auto"/>
        <w:ind w:firstLine="868"/>
        <w:textAlignment w:val="baseline"/>
        <w:rPr>
          <w:szCs w:val="24"/>
          <w:lang w:eastAsia="lt-LT"/>
        </w:rPr>
      </w:pPr>
      <w:r>
        <w:rPr>
          <w:szCs w:val="24"/>
          <w:vertAlign w:val="superscript"/>
          <w:lang w:eastAsia="lt-LT"/>
        </w:rPr>
        <w:t>(pareigų pavadinimas)                                   </w:t>
      </w:r>
      <w:r>
        <w:rPr>
          <w:szCs w:val="24"/>
          <w:vertAlign w:val="superscript"/>
          <w:lang w:eastAsia="lt-LT"/>
        </w:rPr>
        <w:tab/>
        <w:t>(parašas)                                                             (vardas ir pavardė)</w:t>
      </w:r>
    </w:p>
    <w:p w14:paraId="498CC490" w14:textId="77777777" w:rsidR="00883FA8" w:rsidRDefault="00883FA8">
      <w:pPr>
        <w:rPr>
          <w:sz w:val="14"/>
          <w:szCs w:val="14"/>
        </w:rPr>
      </w:pPr>
    </w:p>
    <w:p w14:paraId="385D9590" w14:textId="77777777" w:rsidR="00883FA8" w:rsidRDefault="00883FA8">
      <w:pPr>
        <w:rPr>
          <w:sz w:val="14"/>
          <w:szCs w:val="14"/>
        </w:rPr>
      </w:pPr>
    </w:p>
    <w:p w14:paraId="793F9990" w14:textId="77777777" w:rsidR="00883FA8" w:rsidRDefault="00C558AD">
      <w:pPr>
        <w:spacing w:line="259" w:lineRule="auto"/>
        <w:ind w:left="2592" w:firstLine="62"/>
        <w:jc w:val="both"/>
        <w:textAlignment w:val="baseline"/>
        <w:rPr>
          <w:sz w:val="22"/>
          <w:szCs w:val="24"/>
        </w:rPr>
      </w:pPr>
      <w:r>
        <w:rPr>
          <w:sz w:val="22"/>
          <w:szCs w:val="24"/>
          <w:lang w:eastAsia="lt-LT"/>
        </w:rPr>
        <w:t>__________________________</w:t>
      </w:r>
    </w:p>
    <w:p w14:paraId="17F32ADE" w14:textId="77777777" w:rsidR="00883FA8" w:rsidRDefault="00883FA8">
      <w:pPr>
        <w:spacing w:line="300" w:lineRule="atLeast"/>
        <w:jc w:val="both"/>
        <w:rPr>
          <w:b/>
          <w:bCs/>
          <w:szCs w:val="24"/>
        </w:rPr>
      </w:pPr>
    </w:p>
    <w:sectPr w:rsidR="00883FA8">
      <w:headerReference w:type="even" r:id="rId10"/>
      <w:headerReference w:type="default" r:id="rId11"/>
      <w:footerReference w:type="even" r:id="rId12"/>
      <w:footerReference w:type="default" r:id="rId13"/>
      <w:headerReference w:type="first" r:id="rId14"/>
      <w:footerReference w:type="first" r:id="rId15"/>
      <w:pgSz w:w="11906" w:h="16838"/>
      <w:pgMar w:top="1135" w:right="567" w:bottom="1134" w:left="1560"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95C6" w14:textId="77777777" w:rsidR="00C558AD" w:rsidRDefault="00C558AD">
      <w:pPr>
        <w:rPr>
          <w:sz w:val="22"/>
          <w:szCs w:val="22"/>
        </w:rPr>
      </w:pPr>
      <w:r>
        <w:rPr>
          <w:sz w:val="22"/>
          <w:szCs w:val="22"/>
        </w:rPr>
        <w:separator/>
      </w:r>
    </w:p>
  </w:endnote>
  <w:endnote w:type="continuationSeparator" w:id="0">
    <w:p w14:paraId="21278845" w14:textId="77777777" w:rsidR="00C558AD" w:rsidRDefault="00C558AD">
      <w:pPr>
        <w:rPr>
          <w:sz w:val="22"/>
          <w:szCs w:val="22"/>
        </w:rPr>
      </w:pPr>
      <w:r>
        <w:rPr>
          <w:sz w:val="22"/>
          <w:szCs w:val="22"/>
        </w:rPr>
        <w:continuationSeparator/>
      </w:r>
    </w:p>
  </w:endnote>
  <w:endnote w:type="continuationNotice" w:id="1">
    <w:p w14:paraId="12C092DF" w14:textId="77777777" w:rsidR="00C558AD" w:rsidRDefault="00C558AD">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38DC" w14:textId="77777777" w:rsidR="00883FA8" w:rsidRDefault="00883FA8">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3D2" w14:textId="77777777" w:rsidR="00883FA8" w:rsidRDefault="00883FA8">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1A8E" w14:textId="77777777" w:rsidR="00883FA8" w:rsidRDefault="00883FA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ED61" w14:textId="77777777" w:rsidR="00C558AD" w:rsidRDefault="00C558AD">
      <w:pPr>
        <w:rPr>
          <w:sz w:val="22"/>
          <w:szCs w:val="22"/>
        </w:rPr>
      </w:pPr>
      <w:r>
        <w:rPr>
          <w:sz w:val="22"/>
          <w:szCs w:val="22"/>
        </w:rPr>
        <w:separator/>
      </w:r>
    </w:p>
  </w:footnote>
  <w:footnote w:type="continuationSeparator" w:id="0">
    <w:p w14:paraId="0CC9C3FF" w14:textId="77777777" w:rsidR="00C558AD" w:rsidRDefault="00C558AD">
      <w:pPr>
        <w:rPr>
          <w:sz w:val="22"/>
          <w:szCs w:val="22"/>
        </w:rPr>
      </w:pPr>
      <w:r>
        <w:rPr>
          <w:sz w:val="22"/>
          <w:szCs w:val="22"/>
        </w:rPr>
        <w:continuationSeparator/>
      </w:r>
    </w:p>
  </w:footnote>
  <w:footnote w:type="continuationNotice" w:id="1">
    <w:p w14:paraId="0A25AAC2" w14:textId="77777777" w:rsidR="00C558AD" w:rsidRDefault="00C558AD">
      <w:pPr>
        <w:rPr>
          <w:sz w:val="22"/>
          <w:szCs w:val="22"/>
        </w:rPr>
      </w:pPr>
    </w:p>
  </w:footnote>
  <w:footnote w:id="2">
    <w:p w14:paraId="5E813772" w14:textId="77777777" w:rsidR="00883FA8" w:rsidRDefault="00C558AD">
      <w:pPr>
        <w:rPr>
          <w:sz w:val="20"/>
        </w:rPr>
      </w:pPr>
      <w:r>
        <w:rPr>
          <w:sz w:val="20"/>
          <w:vertAlign w:val="superscript"/>
        </w:rPr>
        <w:footnoteRef/>
      </w:r>
      <w:r>
        <w:rPr>
          <w:sz w:val="20"/>
        </w:rPr>
        <w:t xml:space="preserve"> Darbo vietos pritaikymas apima priemonių įsigijimą ir aplinkos pritaikymą.</w:t>
      </w:r>
    </w:p>
  </w:footnote>
  <w:footnote w:id="3">
    <w:p w14:paraId="1E38F186" w14:textId="77777777" w:rsidR="00883FA8" w:rsidRDefault="00C558AD">
      <w:pPr>
        <w:rPr>
          <w:sz w:val="20"/>
        </w:rPr>
      </w:pPr>
      <w:r>
        <w:rPr>
          <w:sz w:val="20"/>
          <w:vertAlign w:val="superscript"/>
        </w:rPr>
        <w:footnoteRef/>
      </w:r>
      <w:r>
        <w:rPr>
          <w:sz w:val="20"/>
        </w:rPr>
        <w:t xml:space="preserve"> </w:t>
      </w:r>
      <w:r>
        <w:rPr>
          <w:sz w:val="20"/>
        </w:rPr>
        <w:t>Ši informacija pildoma, kai darbo vietą planuojama pritaikyti užimtam asmeniui.</w:t>
      </w:r>
    </w:p>
  </w:footnote>
  <w:footnote w:id="4">
    <w:p w14:paraId="099664BF" w14:textId="77777777" w:rsidR="00883FA8" w:rsidRDefault="00C558AD">
      <w:pPr>
        <w:rPr>
          <w:sz w:val="20"/>
        </w:rPr>
      </w:pPr>
      <w:r>
        <w:rPr>
          <w:sz w:val="20"/>
          <w:vertAlign w:val="superscript"/>
        </w:rPr>
        <w:footnoteRef/>
      </w:r>
      <w:r>
        <w:rPr>
          <w:sz w:val="20"/>
        </w:rPr>
        <w:t xml:space="preserve"> </w:t>
      </w:r>
      <w:r>
        <w:rPr>
          <w:sz w:val="20"/>
        </w:rPr>
        <w:t>Ši informacija pildoma, kai įsigyjamos priemonės.</w:t>
      </w:r>
    </w:p>
  </w:footnote>
  <w:footnote w:id="5">
    <w:p w14:paraId="69A3964D" w14:textId="77777777" w:rsidR="00883FA8" w:rsidRDefault="00C558AD">
      <w:pPr>
        <w:rPr>
          <w:sz w:val="20"/>
        </w:rPr>
      </w:pPr>
      <w:r>
        <w:rPr>
          <w:sz w:val="20"/>
          <w:vertAlign w:val="superscript"/>
        </w:rPr>
        <w:footnoteRef/>
      </w:r>
      <w:r>
        <w:rPr>
          <w:sz w:val="20"/>
        </w:rPr>
        <w:t xml:space="preserve"> </w:t>
      </w:r>
      <w:r>
        <w:rPr>
          <w:sz w:val="20"/>
        </w:rPr>
        <w:t>Ši informacija pildoma, kai pritaikoma aplinka.</w:t>
      </w:r>
    </w:p>
  </w:footnote>
  <w:footnote w:id="6">
    <w:p w14:paraId="43C9FA8A" w14:textId="77777777" w:rsidR="00883FA8" w:rsidRDefault="00C558AD">
      <w:pPr>
        <w:rPr>
          <w:sz w:val="20"/>
        </w:rPr>
      </w:pPr>
      <w:r>
        <w:rPr>
          <w:sz w:val="20"/>
          <w:vertAlign w:val="superscript"/>
        </w:rPr>
        <w:footnoteRef/>
      </w:r>
      <w:r>
        <w:rPr>
          <w:sz w:val="20"/>
        </w:rPr>
        <w:t xml:space="preserve"> </w:t>
      </w:r>
      <w:r>
        <w:rPr>
          <w:sz w:val="20"/>
        </w:rPr>
        <w:t xml:space="preserve">Vertinama pagal Sezoninių darbų sąrašą, patvirtintą Lietuvos Respublikos Vyriausybės 2017 m. birželio 21 d. nutarimu Nr. 496 </w:t>
      </w:r>
      <w:r>
        <w:rPr>
          <w:sz w:val="20"/>
          <w:szCs w:val="24"/>
        </w:rPr>
        <w:t>„Dėl Lietuvos Respublikos darbo kodekso įgyvendinimo“.</w:t>
      </w:r>
    </w:p>
  </w:footnote>
  <w:footnote w:id="7">
    <w:p w14:paraId="369D4F8F" w14:textId="77777777" w:rsidR="00883FA8" w:rsidRDefault="00C558AD">
      <w:pPr>
        <w:rPr>
          <w:sz w:val="20"/>
        </w:rPr>
      </w:pPr>
      <w:r>
        <w:rPr>
          <w:sz w:val="20"/>
          <w:vertAlign w:val="superscript"/>
        </w:rPr>
        <w:footnoteRef/>
      </w:r>
      <w:r>
        <w:rPr>
          <w:sz w:val="20"/>
        </w:rPr>
        <w:t xml:space="preserve"> </w:t>
      </w:r>
      <w:r>
        <w:rPr>
          <w:sz w:val="20"/>
        </w:rPr>
        <w:t>Kiekvienos atskirai pritaikomos darbo vietos, kai įsigyjamos priemonės, subsidijos dydis negali viršyti 31,00 Lietuvos Respublikos Vyriausybės patvirtintos minimaliosios mėnesinės algos dydžio);</w:t>
      </w:r>
    </w:p>
  </w:footnote>
  <w:footnote w:id="8">
    <w:p w14:paraId="4C01E91B" w14:textId="77777777" w:rsidR="00883FA8" w:rsidRDefault="00C558AD">
      <w:pPr>
        <w:rPr>
          <w:sz w:val="20"/>
        </w:rPr>
      </w:pPr>
      <w:r>
        <w:rPr>
          <w:sz w:val="20"/>
          <w:vertAlign w:val="superscript"/>
        </w:rPr>
        <w:footnoteRef/>
      </w:r>
      <w:r>
        <w:rPr>
          <w:sz w:val="20"/>
        </w:rPr>
        <w:t xml:space="preserve"> </w:t>
      </w:r>
      <w:r>
        <w:rPr>
          <w:sz w:val="20"/>
        </w:rPr>
        <w:t>Kiekvienos atskirai pritaikomos darbo vietos, kai pritaikoma aplinka, subsidijos</w:t>
      </w:r>
      <w:r>
        <w:rPr>
          <w:color w:val="000000"/>
          <w:sz w:val="20"/>
        </w:rPr>
        <w:t xml:space="preserve"> dydis negali viršyti 4,7 Lietuvos Respublikos Vyriausybės patvirtintos minimaliosios mėnesinės algos dydžio;</w:t>
      </w:r>
    </w:p>
  </w:footnote>
  <w:footnote w:id="9">
    <w:p w14:paraId="00588794" w14:textId="77777777" w:rsidR="00883FA8" w:rsidRDefault="00C558AD">
      <w:pPr>
        <w:rPr>
          <w:sz w:val="20"/>
        </w:rPr>
      </w:pPr>
      <w:r>
        <w:rPr>
          <w:sz w:val="20"/>
          <w:vertAlign w:val="superscript"/>
        </w:rPr>
        <w:footnoteRef/>
      </w:r>
      <w:r>
        <w:rPr>
          <w:sz w:val="20"/>
        </w:rPr>
        <w:t xml:space="preserve"> </w:t>
      </w:r>
      <w:r>
        <w:rPr>
          <w:sz w:val="20"/>
        </w:rPr>
        <w:t>Kiekvienos atskirai pritaikomos darbo vietos, kai įsigyjamos priemonės, subsidijos dydis negali viršyti 31,00 Lietuvos Respublikos Vyriausybės patvirtintos minimaliosios mėnesinės algos dydžio);</w:t>
      </w:r>
    </w:p>
  </w:footnote>
  <w:footnote w:id="10">
    <w:p w14:paraId="5F55F947" w14:textId="77777777" w:rsidR="00883FA8" w:rsidRDefault="00C558AD">
      <w:pPr>
        <w:rPr>
          <w:sz w:val="20"/>
        </w:rPr>
      </w:pPr>
      <w:r>
        <w:rPr>
          <w:sz w:val="20"/>
          <w:vertAlign w:val="superscript"/>
        </w:rPr>
        <w:footnoteRef/>
      </w:r>
      <w:r>
        <w:rPr>
          <w:sz w:val="20"/>
        </w:rPr>
        <w:t xml:space="preserve"> </w:t>
      </w:r>
      <w:r>
        <w:rPr>
          <w:sz w:val="20"/>
        </w:rPr>
        <w:t>Kiekvienos atskirai pritaikomos darbo vietos, kai pritaikoma aplinka, subsidijos</w:t>
      </w:r>
      <w:r>
        <w:rPr>
          <w:color w:val="000000"/>
          <w:sz w:val="20"/>
        </w:rPr>
        <w:t xml:space="preserve"> dydis negali viršyti 4,7 Lietuvos Respublikos Vyriausybės patvirtintos minimaliosios mėnesinės algos dydžio.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5C83" w14:textId="77777777" w:rsidR="00883FA8" w:rsidRDefault="00883FA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ECFF" w14:textId="77777777" w:rsidR="00883FA8" w:rsidRDefault="00C558AD">
    <w:pPr>
      <w:tabs>
        <w:tab w:val="center" w:pos="4819"/>
        <w:tab w:val="right" w:pos="9638"/>
      </w:tabs>
      <w:jc w:val="center"/>
    </w:pPr>
    <w:r>
      <w:fldChar w:fldCharType="begin"/>
    </w:r>
    <w:r>
      <w:instrText>PAGE   \* MERGEFORMAT</w:instrText>
    </w:r>
    <w:r>
      <w:fldChar w:fldCharType="separate"/>
    </w:r>
    <w:r>
      <w:t>5</w:t>
    </w:r>
    <w:r>
      <w:fldChar w:fldCharType="end"/>
    </w:r>
  </w:p>
  <w:p w14:paraId="7DC2B266" w14:textId="77777777" w:rsidR="00883FA8" w:rsidRDefault="00883FA8">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6CEE" w14:textId="77777777" w:rsidR="00883FA8" w:rsidRDefault="00883FA8">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5C0"/>
    <w:rsid w:val="00150FA3"/>
    <w:rsid w:val="006215C0"/>
    <w:rsid w:val="00883FA8"/>
    <w:rsid w:val="00AC56C0"/>
    <w:rsid w:val="00C558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B344"/>
  <w15:docId w15:val="{14C3C57B-E99A-4974-ACA3-41D9F031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658764">
      <w:bodyDiv w:val="1"/>
      <w:marLeft w:val="0"/>
      <w:marRight w:val="0"/>
      <w:marTop w:val="0"/>
      <w:marBottom w:val="0"/>
      <w:divBdr>
        <w:top w:val="none" w:sz="0" w:space="0" w:color="auto"/>
        <w:left w:val="none" w:sz="0" w:space="0" w:color="auto"/>
        <w:bottom w:val="none" w:sz="0" w:space="0" w:color="auto"/>
        <w:right w:val="none" w:sz="0" w:space="0" w:color="auto"/>
      </w:divBdr>
    </w:div>
    <w:div w:id="212136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4" ma:contentTypeDescription="Kurkite naują dokumentą." ma:contentTypeScope="" ma:versionID="e62ab94649f27892226d0249d8a95c2b">
  <xsd:schema xmlns:xsd="http://www.w3.org/2001/XMLSchema" xmlns:xs="http://www.w3.org/2001/XMLSchema" xmlns:p="http://schemas.microsoft.com/office/2006/metadata/properties" xmlns:ns2="81d4d524-cde4-49ad-9586-ba76ff28198d" targetNamespace="http://schemas.microsoft.com/office/2006/metadata/properties" ma:root="true" ma:fieldsID="69803f2af4146820bac5265ee285505b" ns2:_="">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9B40-F756-48CF-9CB9-753A50687380}">
  <ds:schemaRefs>
    <ds:schemaRef ds:uri="http://schemas.microsoft.com/sharepoint/v3/contenttype/forms"/>
  </ds:schemaRefs>
</ds:datastoreItem>
</file>

<file path=customXml/itemProps2.xml><?xml version="1.0" encoding="utf-8"?>
<ds:datastoreItem xmlns:ds="http://schemas.openxmlformats.org/officeDocument/2006/customXml" ds:itemID="{AEB2B776-B288-4F55-8198-05D8C2DE11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1333A8-53E4-44AF-B8CB-8408B345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E381A-BD85-4821-B639-6AFB9C3FF9F9}">
  <ds:schemaRefs>
    <ds:schemaRef ds:uri="http://schemas.openxmlformats.org/officeDocument/2006/bibliography"/>
  </ds:schemaRefs>
</ds:datastoreItem>
</file>

<file path=docMetadata/LabelInfo.xml><?xml version="1.0" encoding="utf-8"?>
<clbl:labelList xmlns:clbl="http://schemas.microsoft.com/office/2020/mipLabelMetadata">
  <clbl:label id="{66ad46dd-f7c7-43aa-9c22-1b7ad782ac3b}"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8359</Words>
  <Characters>4766</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13099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Daugailė Kadžė</dc:creator>
  <cp:lastModifiedBy>Aurelija Norvilė</cp:lastModifiedBy>
  <cp:revision>2</cp:revision>
  <cp:lastPrinted>2019-02-28T09:06:00Z</cp:lastPrinted>
  <dcterms:created xsi:type="dcterms:W3CDTF">2026-09-11T15:54:00Z</dcterms:created>
  <dcterms:modified xsi:type="dcterms:W3CDTF">2026-09-11T15:54:00Z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