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E9E5" w14:textId="3A2A7536" w:rsidR="00185F18" w:rsidRDefault="00185F18" w:rsidP="00185F18">
      <w:pPr>
        <w:jc w:val="center"/>
        <w:rPr>
          <w:rFonts w:cs="Cambria Math"/>
          <w:b/>
          <w:bCs/>
          <w:sz w:val="24"/>
          <w:szCs w:val="24"/>
        </w:rPr>
      </w:pPr>
      <w:r w:rsidRPr="005D267A">
        <w:rPr>
          <w:rFonts w:cs="Cambria Math"/>
          <w:b/>
          <w:bCs/>
          <w:sz w:val="24"/>
          <w:szCs w:val="24"/>
        </w:rPr>
        <w:t>PROFESINĖS REABILITACIJOS PROGRAMAS ĮGYVENDINANČIŲ IR REABILITACIJOS PASLAUGAS TEIKIANČIŲ ĮSTAIGŲ SĄRAŠAS</w:t>
      </w:r>
    </w:p>
    <w:p w14:paraId="1E7508B9" w14:textId="77777777" w:rsidR="00B47264" w:rsidRPr="005D267A" w:rsidRDefault="00B47264" w:rsidP="00185F18">
      <w:pPr>
        <w:jc w:val="center"/>
        <w:rPr>
          <w:rFonts w:cs="Cambria Math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F7B15" w14:paraId="4EF9685B" w14:textId="77777777" w:rsidTr="005F7B15">
        <w:tc>
          <w:tcPr>
            <w:tcW w:w="4814" w:type="dxa"/>
          </w:tcPr>
          <w:p w14:paraId="26D3FB35" w14:textId="77777777" w:rsidR="0016751F" w:rsidRPr="005D267A" w:rsidRDefault="0016751F" w:rsidP="0016751F">
            <w:pPr>
              <w:tabs>
                <w:tab w:val="center" w:pos="4819"/>
              </w:tabs>
              <w:spacing w:after="120"/>
              <w:rPr>
                <w:rFonts w:cs="Cambria Math"/>
                <w:b/>
                <w:bCs/>
              </w:rPr>
            </w:pPr>
            <w:r w:rsidRPr="005D267A">
              <w:rPr>
                <w:rFonts w:ascii="Cambria Math" w:hAnsi="Cambria Math" w:cs="Cambria Math"/>
              </w:rPr>
              <w:t>▣</w:t>
            </w:r>
            <w:r w:rsidRPr="005D267A">
              <w:rPr>
                <w:rFonts w:cs="Cambria Math"/>
              </w:rPr>
              <w:t xml:space="preserve"> </w:t>
            </w:r>
            <w:r w:rsidRPr="005D267A">
              <w:rPr>
                <w:rFonts w:cs="Cambria Math"/>
                <w:b/>
                <w:bCs/>
              </w:rPr>
              <w:t>Viešoji įstaiga „Vilties žiedas“</w:t>
            </w:r>
          </w:p>
          <w:p w14:paraId="461283D6" w14:textId="77777777" w:rsidR="0016751F" w:rsidRPr="005D267A" w:rsidRDefault="0016751F" w:rsidP="0016751F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</w:p>
          <w:p w14:paraId="4F587911" w14:textId="77777777" w:rsidR="0016751F" w:rsidRPr="005D267A" w:rsidRDefault="0016751F" w:rsidP="0016751F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Cambria Math" w:hAnsi="Cambria Math" w:cs="Cambria Math"/>
              </w:rPr>
              <w:t>⧉</w:t>
            </w:r>
            <w:r w:rsidRPr="005D267A">
              <w:rPr>
                <w:rFonts w:cs="Cambria Math"/>
              </w:rPr>
              <w:t xml:space="preserve"> Kontaktinė informacija:</w:t>
            </w:r>
          </w:p>
          <w:p w14:paraId="1029503A" w14:textId="77777777" w:rsidR="0016751F" w:rsidRPr="005D267A" w:rsidRDefault="0016751F" w:rsidP="0016751F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cs="Cambria Math"/>
              </w:rPr>
              <w:t>⌂ Adresas: A. Juozapavičiaus pr. 7C, Kaunas</w:t>
            </w:r>
          </w:p>
          <w:p w14:paraId="1BF78CC0" w14:textId="77777777" w:rsidR="0016751F" w:rsidRPr="005D267A" w:rsidRDefault="0016751F" w:rsidP="0016751F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Segoe UI Symbol" w:hAnsi="Segoe UI Symbol" w:cs="Segoe UI Symbol"/>
              </w:rPr>
              <w:t>✆</w:t>
            </w:r>
            <w:r w:rsidRPr="005D267A">
              <w:rPr>
                <w:rFonts w:cs="Cambria Math"/>
              </w:rPr>
              <w:t xml:space="preserve"> Tel.: +370 37 756207; +370 626 21350</w:t>
            </w:r>
          </w:p>
          <w:p w14:paraId="02DF66C3" w14:textId="77777777" w:rsidR="0016751F" w:rsidRPr="005D267A" w:rsidRDefault="0016751F" w:rsidP="0016751F">
            <w:pPr>
              <w:tabs>
                <w:tab w:val="center" w:pos="4819"/>
              </w:tabs>
              <w:spacing w:after="120"/>
              <w:rPr>
                <w:rFonts w:cs="Segoe UI Symbol"/>
              </w:rPr>
            </w:pPr>
            <w:r w:rsidRPr="005D267A">
              <w:rPr>
                <w:rFonts w:ascii="Segoe UI Symbol" w:hAnsi="Segoe UI Symbol" w:cs="Segoe UI Symbol"/>
              </w:rPr>
              <w:t>✉</w:t>
            </w:r>
            <w:r w:rsidRPr="005D267A">
              <w:rPr>
                <w:rFonts w:cs="Segoe UI Symbol"/>
              </w:rPr>
              <w:t xml:space="preserve"> El. p.: </w:t>
            </w:r>
            <w:hyperlink r:id="rId6" w:history="1">
              <w:r w:rsidRPr="005D267A">
                <w:rPr>
                  <w:rStyle w:val="Hipersaitas"/>
                  <w:rFonts w:cs="Segoe UI Symbol"/>
                </w:rPr>
                <w:t>info@viltiesziedas.lt</w:t>
              </w:r>
            </w:hyperlink>
            <w:r w:rsidRPr="005D267A">
              <w:rPr>
                <w:rFonts w:cs="Segoe UI Symbol"/>
              </w:rPr>
              <w:t xml:space="preserve">; </w:t>
            </w:r>
            <w:hyperlink r:id="rId7" w:history="1">
              <w:r w:rsidRPr="005D267A">
                <w:rPr>
                  <w:rStyle w:val="Hipersaitas"/>
                  <w:rFonts w:cs="Segoe UI Symbol"/>
                </w:rPr>
                <w:t>j.janusauskiene@viltiesziedas.lt</w:t>
              </w:r>
            </w:hyperlink>
            <w:r w:rsidRPr="005D267A">
              <w:rPr>
                <w:rFonts w:cs="Segoe UI Symbol"/>
              </w:rPr>
              <w:t xml:space="preserve"> </w:t>
            </w:r>
          </w:p>
          <w:p w14:paraId="4F76057B" w14:textId="77777777" w:rsidR="0016751F" w:rsidRPr="005D267A" w:rsidRDefault="0016751F" w:rsidP="0016751F">
            <w:pPr>
              <w:tabs>
                <w:tab w:val="center" w:pos="4819"/>
              </w:tabs>
              <w:rPr>
                <w:rFonts w:cs="Segoe UI Symbol"/>
              </w:rPr>
            </w:pPr>
            <w:r w:rsidRPr="005D267A">
              <w:rPr>
                <w:rFonts w:ascii="Cambria Math" w:hAnsi="Cambria Math" w:cs="Cambria Math"/>
              </w:rPr>
              <w:t>◉</w:t>
            </w:r>
            <w:r w:rsidRPr="005D267A">
              <w:rPr>
                <w:rFonts w:cs="Segoe UI Symbol"/>
              </w:rPr>
              <w:t xml:space="preserve"> Kontaktinis asmuo:</w:t>
            </w:r>
          </w:p>
          <w:p w14:paraId="7DBD13D4" w14:textId="77777777" w:rsidR="0016751F" w:rsidRDefault="0016751F" w:rsidP="0016751F">
            <w:pPr>
              <w:tabs>
                <w:tab w:val="center" w:pos="4819"/>
              </w:tabs>
              <w:rPr>
                <w:rFonts w:cs="Calibri"/>
              </w:rPr>
            </w:pPr>
            <w:r w:rsidRPr="005D267A">
              <w:rPr>
                <w:rFonts w:cs="Segoe UI Symbol"/>
              </w:rPr>
              <w:t xml:space="preserve"> Vyr. atvejo vadybinink</w:t>
            </w:r>
            <w:r w:rsidRPr="005D267A">
              <w:rPr>
                <w:rFonts w:cs="Calibri"/>
              </w:rPr>
              <w:t>ė</w:t>
            </w:r>
            <w:r w:rsidRPr="005D267A">
              <w:rPr>
                <w:rFonts w:cs="Segoe UI Symbol"/>
              </w:rPr>
              <w:t xml:space="preserve"> Jolita Janušauskien</w:t>
            </w:r>
            <w:r w:rsidRPr="005D267A">
              <w:rPr>
                <w:rFonts w:cs="Calibri"/>
              </w:rPr>
              <w:t>ė</w:t>
            </w:r>
          </w:p>
          <w:p w14:paraId="438F5964" w14:textId="77777777" w:rsidR="00B47264" w:rsidRDefault="00B47264" w:rsidP="0016751F">
            <w:pPr>
              <w:tabs>
                <w:tab w:val="center" w:pos="4819"/>
              </w:tabs>
              <w:rPr>
                <w:rFonts w:cs="Calibri"/>
              </w:rPr>
            </w:pPr>
          </w:p>
          <w:p w14:paraId="5C418D49" w14:textId="77777777" w:rsidR="00B47264" w:rsidRPr="005D267A" w:rsidRDefault="00B47264" w:rsidP="0016751F">
            <w:pPr>
              <w:tabs>
                <w:tab w:val="center" w:pos="4819"/>
              </w:tabs>
              <w:rPr>
                <w:rFonts w:cs="Calibri"/>
              </w:rPr>
            </w:pPr>
          </w:p>
          <w:p w14:paraId="066E252D" w14:textId="77777777" w:rsidR="005F7B15" w:rsidRDefault="005F7B15" w:rsidP="00185F18">
            <w:pPr>
              <w:rPr>
                <w:rFonts w:cs="Cambria Math"/>
              </w:rPr>
            </w:pPr>
          </w:p>
        </w:tc>
        <w:tc>
          <w:tcPr>
            <w:tcW w:w="4814" w:type="dxa"/>
          </w:tcPr>
          <w:p w14:paraId="66A611C5" w14:textId="77777777" w:rsidR="0016751F" w:rsidRPr="0016751F" w:rsidRDefault="0016751F" w:rsidP="0016751F">
            <w:pPr>
              <w:tabs>
                <w:tab w:val="center" w:pos="4819"/>
              </w:tabs>
              <w:rPr>
                <w:rFonts w:cs="Cambria Math"/>
                <w:b/>
                <w:bCs/>
              </w:rPr>
            </w:pPr>
            <w:r w:rsidRPr="0016751F">
              <w:rPr>
                <w:rFonts w:ascii="Cambria Math" w:hAnsi="Cambria Math" w:cs="Cambria Math"/>
                <w:b/>
                <w:bCs/>
              </w:rPr>
              <w:t>⌖</w:t>
            </w:r>
            <w:r w:rsidRPr="0016751F">
              <w:rPr>
                <w:rFonts w:cs="Cambria Math"/>
                <w:b/>
                <w:bCs/>
              </w:rPr>
              <w:t xml:space="preserve"> Regionas:</w:t>
            </w:r>
          </w:p>
          <w:p w14:paraId="3B6C22D8" w14:textId="77777777" w:rsidR="0016751F" w:rsidRDefault="0016751F" w:rsidP="0016751F">
            <w:pPr>
              <w:tabs>
                <w:tab w:val="center" w:pos="4819"/>
              </w:tabs>
              <w:rPr>
                <w:rFonts w:cs="Cambria Math"/>
              </w:rPr>
            </w:pPr>
          </w:p>
          <w:p w14:paraId="21476540" w14:textId="30B108B6" w:rsidR="0016751F" w:rsidRPr="005D267A" w:rsidRDefault="0016751F" w:rsidP="0016751F">
            <w:pPr>
              <w:tabs>
                <w:tab w:val="center" w:pos="4819"/>
              </w:tabs>
              <w:spacing w:line="360" w:lineRule="auto"/>
              <w:rPr>
                <w:rFonts w:cs="Cambria Math"/>
              </w:rPr>
            </w:pPr>
            <w:r w:rsidRPr="005D267A">
              <w:rPr>
                <w:rFonts w:cs="Cambria Math"/>
              </w:rPr>
              <w:t xml:space="preserve">Vilniaus apskritis </w:t>
            </w:r>
          </w:p>
          <w:p w14:paraId="722B9B80" w14:textId="77777777" w:rsidR="0016751F" w:rsidRDefault="0016751F" w:rsidP="0016751F">
            <w:pPr>
              <w:spacing w:line="360" w:lineRule="auto"/>
              <w:rPr>
                <w:rFonts w:cs="Cambria Math"/>
              </w:rPr>
            </w:pPr>
            <w:r w:rsidRPr="005D267A">
              <w:rPr>
                <w:rFonts w:cs="Cambria Math"/>
              </w:rPr>
              <w:t>Kauno apskritis</w:t>
            </w:r>
            <w:r w:rsidRPr="005D267A">
              <w:rPr>
                <w:rFonts w:cs="Cambria Math"/>
              </w:rPr>
              <w:t xml:space="preserve"> </w:t>
            </w:r>
          </w:p>
          <w:p w14:paraId="4A94F149" w14:textId="6972BF8E" w:rsidR="005F7B15" w:rsidRDefault="0016751F" w:rsidP="0016751F">
            <w:pPr>
              <w:spacing w:line="360" w:lineRule="auto"/>
              <w:rPr>
                <w:rFonts w:cs="Cambria Math"/>
              </w:rPr>
            </w:pPr>
            <w:r w:rsidRPr="005D267A">
              <w:rPr>
                <w:rFonts w:cs="Cambria Math"/>
              </w:rPr>
              <w:t>Utenos apskritis</w:t>
            </w:r>
          </w:p>
        </w:tc>
      </w:tr>
      <w:tr w:rsidR="005F7B15" w14:paraId="7106FCB0" w14:textId="77777777" w:rsidTr="005F7B15">
        <w:tc>
          <w:tcPr>
            <w:tcW w:w="4814" w:type="dxa"/>
          </w:tcPr>
          <w:p w14:paraId="1A824FCA" w14:textId="77777777" w:rsidR="00476A8B" w:rsidRDefault="00476A8B" w:rsidP="00476A8B">
            <w:pPr>
              <w:tabs>
                <w:tab w:val="center" w:pos="4819"/>
              </w:tabs>
              <w:spacing w:after="120"/>
              <w:rPr>
                <w:rFonts w:cs="Cambria Math"/>
                <w:b/>
                <w:bCs/>
              </w:rPr>
            </w:pPr>
            <w:r w:rsidRPr="005D267A">
              <w:rPr>
                <w:rFonts w:ascii="Cambria Math" w:hAnsi="Cambria Math" w:cs="Cambria Math"/>
              </w:rPr>
              <w:t>▣</w:t>
            </w:r>
            <w:r w:rsidRPr="005D267A">
              <w:rPr>
                <w:rFonts w:cs="Cambria Math"/>
              </w:rPr>
              <w:t xml:space="preserve"> </w:t>
            </w:r>
            <w:r w:rsidRPr="005D267A">
              <w:rPr>
                <w:rFonts w:cs="Cambria Math"/>
                <w:b/>
                <w:bCs/>
              </w:rPr>
              <w:t>Klaipėdos E. Galvanausko profesinio mokymo centras</w:t>
            </w:r>
          </w:p>
          <w:p w14:paraId="3B459C4F" w14:textId="77777777" w:rsidR="00476A8B" w:rsidRPr="005D267A" w:rsidRDefault="00476A8B" w:rsidP="00476A8B">
            <w:pPr>
              <w:tabs>
                <w:tab w:val="center" w:pos="4819"/>
              </w:tabs>
              <w:spacing w:after="120"/>
              <w:rPr>
                <w:rFonts w:cs="Cambria Math"/>
                <w:b/>
                <w:bCs/>
              </w:rPr>
            </w:pPr>
          </w:p>
          <w:p w14:paraId="571D40FE" w14:textId="77777777" w:rsidR="00476A8B" w:rsidRPr="005D267A" w:rsidRDefault="00476A8B" w:rsidP="00476A8B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Cambria Math" w:hAnsi="Cambria Math" w:cs="Cambria Math"/>
              </w:rPr>
              <w:t>⧉</w:t>
            </w:r>
            <w:r w:rsidRPr="005D267A">
              <w:rPr>
                <w:rFonts w:cs="Cambria Math"/>
              </w:rPr>
              <w:t xml:space="preserve"> Kontaktinė informacija:</w:t>
            </w:r>
          </w:p>
          <w:p w14:paraId="185322B3" w14:textId="77777777" w:rsidR="00476A8B" w:rsidRPr="005D267A" w:rsidRDefault="00476A8B" w:rsidP="00476A8B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cs="Cambria Math"/>
              </w:rPr>
              <w:t>⌂ Adresas: Taikos pr. 67, Klaipėda, LT-94112</w:t>
            </w:r>
          </w:p>
          <w:p w14:paraId="4866D903" w14:textId="77777777" w:rsidR="00476A8B" w:rsidRPr="005D267A" w:rsidRDefault="00476A8B" w:rsidP="00476A8B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Segoe UI Symbol" w:hAnsi="Segoe UI Symbol" w:cs="Segoe UI Symbol"/>
              </w:rPr>
              <w:t>✆</w:t>
            </w:r>
            <w:r w:rsidRPr="005D267A">
              <w:rPr>
                <w:rFonts w:cs="Cambria Math"/>
              </w:rPr>
              <w:t xml:space="preserve"> Tel.: ++370 46 340 132; ++370 657 09557</w:t>
            </w:r>
          </w:p>
          <w:p w14:paraId="2CA01378" w14:textId="77777777" w:rsidR="00476A8B" w:rsidRPr="005D267A" w:rsidRDefault="00476A8B" w:rsidP="00476A8B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Segoe UI Symbol" w:hAnsi="Segoe UI Symbol" w:cs="Segoe UI Symbol"/>
              </w:rPr>
              <w:t>✉</w:t>
            </w:r>
            <w:r w:rsidRPr="005D267A">
              <w:rPr>
                <w:rFonts w:cs="Cambria Math"/>
              </w:rPr>
              <w:t xml:space="preserve"> El. p.: </w:t>
            </w:r>
            <w:proofErr w:type="spellStart"/>
            <w:r w:rsidRPr="005D267A">
              <w:rPr>
                <w:rFonts w:cs="Cambria Math"/>
              </w:rPr>
              <w:t>info@klaipedosgpmc.lt</w:t>
            </w:r>
            <w:proofErr w:type="spellEnd"/>
            <w:r w:rsidRPr="005D267A">
              <w:rPr>
                <w:rFonts w:cs="Cambria Math"/>
              </w:rPr>
              <w:t>; danguole.kisieliene@klaipedosgpmc.lt</w:t>
            </w:r>
          </w:p>
          <w:p w14:paraId="1417B218" w14:textId="77777777" w:rsidR="00476A8B" w:rsidRPr="005D267A" w:rsidRDefault="00476A8B" w:rsidP="00476A8B">
            <w:pPr>
              <w:tabs>
                <w:tab w:val="center" w:pos="4819"/>
              </w:tabs>
              <w:rPr>
                <w:rFonts w:cs="Cambria Math"/>
              </w:rPr>
            </w:pPr>
            <w:r w:rsidRPr="005D267A">
              <w:rPr>
                <w:rFonts w:ascii="Cambria Math" w:hAnsi="Cambria Math" w:cs="Cambria Math"/>
              </w:rPr>
              <w:t>◉</w:t>
            </w:r>
            <w:r w:rsidRPr="005D267A">
              <w:rPr>
                <w:rFonts w:cs="Cambria Math"/>
              </w:rPr>
              <w:t xml:space="preserve"> Kontaktinis asmuo:</w:t>
            </w:r>
          </w:p>
          <w:p w14:paraId="6C1811D7" w14:textId="77777777" w:rsidR="00476A8B" w:rsidRPr="005D267A" w:rsidRDefault="00476A8B" w:rsidP="00476A8B">
            <w:pPr>
              <w:tabs>
                <w:tab w:val="center" w:pos="4819"/>
              </w:tabs>
              <w:rPr>
                <w:rFonts w:cs="Cambria Math"/>
              </w:rPr>
            </w:pPr>
            <w:r w:rsidRPr="005D267A">
              <w:rPr>
                <w:rFonts w:cs="Cambria Math"/>
              </w:rPr>
              <w:t xml:space="preserve"> Sveikatos priežiūros paslaugų ir reabilitacijos skyriaus vedėja Danguolė Kisielienė</w:t>
            </w:r>
          </w:p>
          <w:p w14:paraId="02FDEA14" w14:textId="77777777" w:rsidR="005F7B15" w:rsidRDefault="005F7B15" w:rsidP="00185F18">
            <w:pPr>
              <w:rPr>
                <w:rFonts w:cs="Cambria Math"/>
              </w:rPr>
            </w:pPr>
          </w:p>
          <w:p w14:paraId="2B4A98F9" w14:textId="77777777" w:rsidR="00B47264" w:rsidRDefault="00B47264" w:rsidP="00185F18">
            <w:pPr>
              <w:rPr>
                <w:rFonts w:cs="Cambria Math"/>
              </w:rPr>
            </w:pPr>
          </w:p>
          <w:p w14:paraId="51255CB9" w14:textId="77777777" w:rsidR="00B47264" w:rsidRDefault="00B47264" w:rsidP="00185F18">
            <w:pPr>
              <w:rPr>
                <w:rFonts w:cs="Cambria Math"/>
              </w:rPr>
            </w:pPr>
          </w:p>
        </w:tc>
        <w:tc>
          <w:tcPr>
            <w:tcW w:w="4814" w:type="dxa"/>
          </w:tcPr>
          <w:p w14:paraId="285082DE" w14:textId="77777777" w:rsidR="00476A8B" w:rsidRPr="00476A8B" w:rsidRDefault="00476A8B" w:rsidP="00476A8B">
            <w:pPr>
              <w:tabs>
                <w:tab w:val="center" w:pos="4819"/>
              </w:tabs>
              <w:rPr>
                <w:rFonts w:cs="Cambria Math"/>
                <w:b/>
                <w:bCs/>
              </w:rPr>
            </w:pPr>
            <w:r w:rsidRPr="00476A8B">
              <w:rPr>
                <w:rFonts w:ascii="Cambria Math" w:hAnsi="Cambria Math" w:cs="Cambria Math"/>
                <w:b/>
                <w:bCs/>
              </w:rPr>
              <w:t>⌖</w:t>
            </w:r>
            <w:r w:rsidRPr="00476A8B">
              <w:rPr>
                <w:rFonts w:cs="Cambria Math"/>
                <w:b/>
                <w:bCs/>
              </w:rPr>
              <w:t xml:space="preserve"> Regionas: </w:t>
            </w:r>
          </w:p>
          <w:p w14:paraId="631B036A" w14:textId="77777777" w:rsidR="00476A8B" w:rsidRDefault="00476A8B" w:rsidP="00476A8B">
            <w:pPr>
              <w:tabs>
                <w:tab w:val="center" w:pos="4819"/>
              </w:tabs>
              <w:rPr>
                <w:rFonts w:cs="Cambria Math"/>
              </w:rPr>
            </w:pPr>
          </w:p>
          <w:p w14:paraId="3A322AA2" w14:textId="33B93460" w:rsidR="00476A8B" w:rsidRPr="005D267A" w:rsidRDefault="00476A8B" w:rsidP="00476A8B">
            <w:pPr>
              <w:tabs>
                <w:tab w:val="center" w:pos="4819"/>
              </w:tabs>
              <w:rPr>
                <w:rFonts w:cs="Cambria Math"/>
              </w:rPr>
            </w:pPr>
            <w:r w:rsidRPr="005D267A">
              <w:rPr>
                <w:rFonts w:cs="Cambria Math"/>
              </w:rPr>
              <w:t xml:space="preserve">Klaipėdos apskritis </w:t>
            </w:r>
          </w:p>
          <w:p w14:paraId="319A5D72" w14:textId="77777777" w:rsidR="00476A8B" w:rsidRPr="005D267A" w:rsidRDefault="00476A8B" w:rsidP="00476A8B">
            <w:pPr>
              <w:tabs>
                <w:tab w:val="center" w:pos="4819"/>
              </w:tabs>
              <w:rPr>
                <w:rFonts w:cs="Cambria Math"/>
              </w:rPr>
            </w:pPr>
          </w:p>
          <w:p w14:paraId="2163141A" w14:textId="77777777" w:rsidR="005F7B15" w:rsidRDefault="005F7B15" w:rsidP="00185F18">
            <w:pPr>
              <w:rPr>
                <w:rFonts w:cs="Cambria Math"/>
              </w:rPr>
            </w:pPr>
          </w:p>
        </w:tc>
      </w:tr>
      <w:tr w:rsidR="005F7B15" w14:paraId="04D681EE" w14:textId="77777777" w:rsidTr="005F7B15">
        <w:tc>
          <w:tcPr>
            <w:tcW w:w="4814" w:type="dxa"/>
          </w:tcPr>
          <w:p w14:paraId="493573D6" w14:textId="77777777" w:rsidR="00A93CDD" w:rsidRPr="005D267A" w:rsidRDefault="00A93CDD" w:rsidP="00A93CDD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5D267A">
              <w:rPr>
                <w:rFonts w:ascii="Cambria Math" w:hAnsi="Cambria Math" w:cs="Cambria Math"/>
              </w:rPr>
              <w:t>▣</w:t>
            </w:r>
            <w:r w:rsidRPr="005D267A">
              <w:rPr>
                <w:rFonts w:cs="Cambria Math"/>
              </w:rPr>
              <w:t xml:space="preserve"> </w:t>
            </w:r>
            <w:r w:rsidRPr="005D267A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UAB „Takoskyra“</w:t>
            </w:r>
          </w:p>
          <w:p w14:paraId="22A9B2CF" w14:textId="44261D04" w:rsidR="00A93CDD" w:rsidRPr="005D267A" w:rsidRDefault="00A93CDD" w:rsidP="00A93CDD">
            <w:pPr>
              <w:tabs>
                <w:tab w:val="center" w:pos="4819"/>
              </w:tabs>
              <w:rPr>
                <w:rFonts w:cs="Cambria Math"/>
              </w:rPr>
            </w:pPr>
          </w:p>
          <w:p w14:paraId="633D6F69" w14:textId="77777777" w:rsidR="00A93CDD" w:rsidRPr="005D267A" w:rsidRDefault="00A93CDD" w:rsidP="00A93CDD">
            <w:pPr>
              <w:tabs>
                <w:tab w:val="center" w:pos="4819"/>
              </w:tabs>
              <w:rPr>
                <w:rFonts w:cs="Cambria Math"/>
              </w:rPr>
            </w:pPr>
            <w:bookmarkStart w:id="0" w:name="_Hlk217910401"/>
          </w:p>
          <w:p w14:paraId="46E80289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Cambria Math" w:hAnsi="Cambria Math" w:cs="Cambria Math"/>
              </w:rPr>
              <w:t>⧉</w:t>
            </w:r>
            <w:r w:rsidRPr="005D267A">
              <w:rPr>
                <w:rFonts w:cs="Cambria Math"/>
              </w:rPr>
              <w:t xml:space="preserve"> Kontaktinė informacija:</w:t>
            </w:r>
          </w:p>
          <w:p w14:paraId="4DB6111E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cs="Cambria Math"/>
              </w:rPr>
              <w:t>⌂ Adresas: Vytauto g. 66-18, LT-72251 Tauragė</w:t>
            </w:r>
          </w:p>
          <w:p w14:paraId="5CBB9373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Segoe UI Symbol" w:hAnsi="Segoe UI Symbol" w:cs="Segoe UI Symbol"/>
              </w:rPr>
              <w:t>✆</w:t>
            </w:r>
            <w:r w:rsidRPr="005D267A">
              <w:rPr>
                <w:rFonts w:cs="Cambria Math"/>
              </w:rPr>
              <w:t xml:space="preserve"> Tel.: +370 634 01350; +370 675 08083</w:t>
            </w:r>
          </w:p>
          <w:p w14:paraId="23147DAB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Segoe UI Symbol"/>
              </w:rPr>
            </w:pPr>
            <w:r w:rsidRPr="005D267A">
              <w:rPr>
                <w:rFonts w:ascii="Segoe UI Symbol" w:hAnsi="Segoe UI Symbol" w:cs="Segoe UI Symbol"/>
              </w:rPr>
              <w:t>✉</w:t>
            </w:r>
            <w:r w:rsidRPr="005D267A">
              <w:rPr>
                <w:rFonts w:cs="Segoe UI Symbol"/>
              </w:rPr>
              <w:t xml:space="preserve"> El. p.: </w:t>
            </w:r>
            <w:hyperlink r:id="rId8" w:history="1">
              <w:r w:rsidRPr="005D267A">
                <w:rPr>
                  <w:rStyle w:val="Hipersaitas"/>
                  <w:rFonts w:cs="Segoe UI Symbol"/>
                </w:rPr>
                <w:t>info@takoskyra.lt</w:t>
              </w:r>
            </w:hyperlink>
            <w:r w:rsidRPr="005D267A">
              <w:rPr>
                <w:rFonts w:cs="Segoe UI Symbol"/>
              </w:rPr>
              <w:t xml:space="preserve">; </w:t>
            </w:r>
            <w:hyperlink r:id="rId9" w:history="1">
              <w:r w:rsidRPr="005D267A">
                <w:rPr>
                  <w:rStyle w:val="Hipersaitas"/>
                  <w:rFonts w:cs="Segoe UI Symbol"/>
                </w:rPr>
                <w:t>profesinis@takoskyra.lt</w:t>
              </w:r>
            </w:hyperlink>
          </w:p>
          <w:p w14:paraId="6425C942" w14:textId="77777777" w:rsidR="00A93CDD" w:rsidRPr="005D267A" w:rsidRDefault="00A93CDD" w:rsidP="00A93CDD">
            <w:pPr>
              <w:tabs>
                <w:tab w:val="center" w:pos="4819"/>
              </w:tabs>
              <w:rPr>
                <w:rFonts w:cs="Segoe UI Symbol"/>
              </w:rPr>
            </w:pPr>
            <w:r w:rsidRPr="005D267A">
              <w:rPr>
                <w:rFonts w:ascii="Cambria Math" w:hAnsi="Cambria Math" w:cs="Cambria Math"/>
              </w:rPr>
              <w:t>◉</w:t>
            </w:r>
            <w:r w:rsidRPr="005D267A">
              <w:rPr>
                <w:rFonts w:cs="Segoe UI Symbol"/>
              </w:rPr>
              <w:t xml:space="preserve"> Kontaktinis asmuo:</w:t>
            </w:r>
          </w:p>
          <w:p w14:paraId="18A6D567" w14:textId="77777777" w:rsidR="00A93CDD" w:rsidRDefault="00A93CDD" w:rsidP="00A93CDD">
            <w:pPr>
              <w:tabs>
                <w:tab w:val="center" w:pos="4819"/>
                <w:tab w:val="left" w:pos="8196"/>
              </w:tabs>
              <w:rPr>
                <w:rFonts w:cs="Calibri"/>
              </w:rPr>
            </w:pPr>
            <w:r w:rsidRPr="005D267A">
              <w:rPr>
                <w:rFonts w:cs="Segoe UI Symbol"/>
              </w:rPr>
              <w:t xml:space="preserve"> Mokym</w:t>
            </w:r>
            <w:r w:rsidRPr="005D267A">
              <w:rPr>
                <w:rFonts w:cs="Calibri"/>
              </w:rPr>
              <w:t>ų</w:t>
            </w:r>
            <w:r w:rsidRPr="005D267A">
              <w:rPr>
                <w:rFonts w:cs="Segoe UI Symbol"/>
              </w:rPr>
              <w:t xml:space="preserve"> organizator</w:t>
            </w:r>
            <w:r w:rsidRPr="005D267A">
              <w:rPr>
                <w:rFonts w:cs="Calibri"/>
              </w:rPr>
              <w:t>ė</w:t>
            </w:r>
            <w:r w:rsidRPr="005D267A">
              <w:rPr>
                <w:rFonts w:cs="Segoe UI Symbol"/>
              </w:rPr>
              <w:t xml:space="preserve"> vyr. socialin</w:t>
            </w:r>
            <w:r w:rsidRPr="005D267A">
              <w:rPr>
                <w:rFonts w:cs="Calibri"/>
              </w:rPr>
              <w:t>ė</w:t>
            </w:r>
            <w:r w:rsidRPr="005D267A">
              <w:rPr>
                <w:rFonts w:cs="Segoe UI Symbol"/>
              </w:rPr>
              <w:t xml:space="preserve"> darbuotoja Jor</w:t>
            </w:r>
            <w:r w:rsidRPr="005D267A">
              <w:rPr>
                <w:rFonts w:cs="Calibri"/>
              </w:rPr>
              <w:t>ū</w:t>
            </w:r>
            <w:r w:rsidRPr="005D267A">
              <w:rPr>
                <w:rFonts w:cs="Segoe UI Symbol"/>
              </w:rPr>
              <w:t>n</w:t>
            </w:r>
            <w:r w:rsidRPr="005D267A">
              <w:rPr>
                <w:rFonts w:cs="Calibri"/>
              </w:rPr>
              <w:t>ė</w:t>
            </w:r>
            <w:r w:rsidRPr="005D267A">
              <w:rPr>
                <w:rFonts w:cs="Segoe UI Symbol"/>
              </w:rPr>
              <w:t xml:space="preserve"> Mylyt</w:t>
            </w:r>
            <w:r w:rsidRPr="005D267A">
              <w:rPr>
                <w:rFonts w:cs="Calibri"/>
              </w:rPr>
              <w:t>ė</w:t>
            </w:r>
            <w:r w:rsidRPr="005D267A">
              <w:rPr>
                <w:rFonts w:cs="Segoe UI Symbol"/>
              </w:rPr>
              <w:t>-Savickien</w:t>
            </w:r>
            <w:r w:rsidRPr="005D267A">
              <w:rPr>
                <w:rFonts w:cs="Calibri"/>
              </w:rPr>
              <w:t>ė</w:t>
            </w:r>
            <w:r w:rsidRPr="005D267A">
              <w:rPr>
                <w:rFonts w:cs="Calibri"/>
              </w:rPr>
              <w:tab/>
            </w:r>
          </w:p>
          <w:p w14:paraId="63B34DAC" w14:textId="77777777" w:rsidR="00B47264" w:rsidRPr="005D267A" w:rsidRDefault="00B47264" w:rsidP="00A93CDD">
            <w:pPr>
              <w:tabs>
                <w:tab w:val="center" w:pos="4819"/>
                <w:tab w:val="left" w:pos="8196"/>
              </w:tabs>
              <w:rPr>
                <w:rFonts w:cs="Calibri"/>
              </w:rPr>
            </w:pPr>
          </w:p>
          <w:bookmarkEnd w:id="0"/>
          <w:p w14:paraId="3418E493" w14:textId="77777777" w:rsidR="005F7B15" w:rsidRDefault="005F7B15" w:rsidP="00185F18">
            <w:pPr>
              <w:rPr>
                <w:rFonts w:cs="Cambria Math"/>
              </w:rPr>
            </w:pPr>
          </w:p>
        </w:tc>
        <w:tc>
          <w:tcPr>
            <w:tcW w:w="4814" w:type="dxa"/>
          </w:tcPr>
          <w:p w14:paraId="1D2396EC" w14:textId="77777777" w:rsidR="00A93CDD" w:rsidRPr="00A93CDD" w:rsidRDefault="00A93CDD" w:rsidP="00185F18">
            <w:pPr>
              <w:rPr>
                <w:rFonts w:cs="Cambria Math"/>
                <w:b/>
                <w:bCs/>
              </w:rPr>
            </w:pPr>
            <w:r w:rsidRPr="00A93CDD">
              <w:rPr>
                <w:rFonts w:ascii="Cambria Math" w:hAnsi="Cambria Math" w:cs="Cambria Math"/>
                <w:b/>
                <w:bCs/>
              </w:rPr>
              <w:t>⌖</w:t>
            </w:r>
            <w:r w:rsidRPr="00A93CDD">
              <w:rPr>
                <w:rFonts w:cs="Cambria Math"/>
                <w:b/>
                <w:bCs/>
              </w:rPr>
              <w:t xml:space="preserve"> Regionas: </w:t>
            </w:r>
          </w:p>
          <w:p w14:paraId="2E1EE388" w14:textId="77777777" w:rsidR="00A93CDD" w:rsidRDefault="00A93CDD" w:rsidP="00185F18">
            <w:pPr>
              <w:rPr>
                <w:rFonts w:cs="Cambria Math"/>
              </w:rPr>
            </w:pPr>
          </w:p>
          <w:p w14:paraId="5022995C" w14:textId="77777777" w:rsidR="00B47264" w:rsidRDefault="00A93CDD" w:rsidP="00B47264">
            <w:pPr>
              <w:spacing w:line="360" w:lineRule="auto"/>
              <w:rPr>
                <w:rFonts w:cs="Cambria Math"/>
              </w:rPr>
            </w:pPr>
            <w:r w:rsidRPr="005D267A">
              <w:rPr>
                <w:rFonts w:cs="Cambria Math"/>
              </w:rPr>
              <w:t>Šiaulių apskritis</w:t>
            </w:r>
            <w:r w:rsidRPr="005D267A">
              <w:rPr>
                <w:rFonts w:cs="Cambria Math"/>
              </w:rPr>
              <w:t xml:space="preserve"> </w:t>
            </w:r>
          </w:p>
          <w:p w14:paraId="054A6196" w14:textId="77777777" w:rsidR="00B47264" w:rsidRDefault="00A93CDD" w:rsidP="00B47264">
            <w:pPr>
              <w:spacing w:line="360" w:lineRule="auto"/>
              <w:rPr>
                <w:rFonts w:cs="Cambria Math"/>
              </w:rPr>
            </w:pPr>
            <w:r w:rsidRPr="005D267A">
              <w:rPr>
                <w:rFonts w:cs="Cambria Math"/>
              </w:rPr>
              <w:t>Panevėžio apskritis</w:t>
            </w:r>
          </w:p>
          <w:p w14:paraId="1F2643B8" w14:textId="1A009AA0" w:rsidR="00B47264" w:rsidRDefault="00B47264" w:rsidP="00B47264">
            <w:pPr>
              <w:spacing w:line="360" w:lineRule="auto"/>
            </w:pPr>
            <w:r w:rsidRPr="005D267A">
              <w:rPr>
                <w:rFonts w:cs="Cambria Math"/>
              </w:rPr>
              <w:t>Tauragės apskritis</w:t>
            </w:r>
            <w:r>
              <w:t xml:space="preserve"> </w:t>
            </w:r>
          </w:p>
          <w:p w14:paraId="3A059FF6" w14:textId="118E6786" w:rsidR="005F7B15" w:rsidRDefault="00B47264" w:rsidP="00B47264">
            <w:pPr>
              <w:spacing w:line="360" w:lineRule="auto"/>
              <w:rPr>
                <w:rFonts w:cs="Cambria Math"/>
              </w:rPr>
            </w:pPr>
            <w:r w:rsidRPr="00B47264">
              <w:rPr>
                <w:rFonts w:cs="Cambria Math"/>
              </w:rPr>
              <w:t>Telšių apskritis</w:t>
            </w:r>
          </w:p>
        </w:tc>
      </w:tr>
      <w:tr w:rsidR="005F7B15" w14:paraId="073A4B86" w14:textId="77777777" w:rsidTr="005F7B15">
        <w:tc>
          <w:tcPr>
            <w:tcW w:w="4814" w:type="dxa"/>
          </w:tcPr>
          <w:p w14:paraId="3DD935C4" w14:textId="77777777" w:rsidR="00A93CDD" w:rsidRPr="005D267A" w:rsidRDefault="00A93CDD" w:rsidP="00A93CDD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5D267A">
              <w:rPr>
                <w:rFonts w:ascii="Cambria Math" w:hAnsi="Cambria Math" w:cs="Cambria Math"/>
              </w:rPr>
              <w:lastRenderedPageBreak/>
              <w:t>▣</w:t>
            </w:r>
            <w:r w:rsidRPr="005D267A">
              <w:rPr>
                <w:rFonts w:cs="Cambria Math"/>
              </w:rPr>
              <w:t xml:space="preserve"> </w:t>
            </w:r>
            <w:r w:rsidRPr="005D267A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Viešoji įstaiga „Verslo ir svetingumo profesinės karjeros centras“</w:t>
            </w:r>
          </w:p>
          <w:p w14:paraId="316A8D7E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</w:p>
          <w:p w14:paraId="5FC2EACC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Cambria Math" w:hAnsi="Cambria Math" w:cs="Cambria Math"/>
              </w:rPr>
              <w:t>⧉</w:t>
            </w:r>
            <w:r w:rsidRPr="005D267A">
              <w:rPr>
                <w:rFonts w:cs="Cambria Math"/>
              </w:rPr>
              <w:t xml:space="preserve"> Kontaktinė informacija:</w:t>
            </w:r>
          </w:p>
          <w:p w14:paraId="53B66DA6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cs="Cambria Math"/>
              </w:rPr>
              <w:t>⌂ Adresas: Žirmūnų g. 143, LT-09128 Vilnius</w:t>
            </w:r>
          </w:p>
          <w:p w14:paraId="18995578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Segoe UI Symbol" w:hAnsi="Segoe UI Symbol" w:cs="Segoe UI Symbol"/>
              </w:rPr>
              <w:t>✆</w:t>
            </w:r>
            <w:r w:rsidRPr="005D267A">
              <w:rPr>
                <w:rFonts w:cs="Cambria Math"/>
              </w:rPr>
              <w:t xml:space="preserve"> Tel.: +370 5 2776712; +370 620 49090</w:t>
            </w:r>
          </w:p>
          <w:p w14:paraId="4D70A01B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Segoe UI Symbol"/>
              </w:rPr>
            </w:pPr>
            <w:r w:rsidRPr="005D267A">
              <w:rPr>
                <w:rFonts w:ascii="Segoe UI Symbol" w:hAnsi="Segoe UI Symbol" w:cs="Segoe UI Symbol"/>
              </w:rPr>
              <w:t>✉</w:t>
            </w:r>
            <w:r w:rsidRPr="005D267A">
              <w:rPr>
                <w:rFonts w:cs="Segoe UI Symbol"/>
              </w:rPr>
              <w:t xml:space="preserve"> El. p.: </w:t>
            </w:r>
            <w:hyperlink r:id="rId10" w:history="1">
              <w:r w:rsidRPr="005D267A">
                <w:rPr>
                  <w:rStyle w:val="Hipersaitas"/>
                  <w:rFonts w:cs="Segoe UI Symbol"/>
                </w:rPr>
                <w:t>info@vesk.lt</w:t>
              </w:r>
            </w:hyperlink>
            <w:r w:rsidRPr="005D267A">
              <w:rPr>
                <w:rFonts w:cs="Segoe UI Symbol"/>
              </w:rPr>
              <w:t xml:space="preserve">; </w:t>
            </w:r>
            <w:hyperlink r:id="rId11" w:history="1">
              <w:r w:rsidRPr="005D267A">
                <w:rPr>
                  <w:rStyle w:val="Hipersaitas"/>
                  <w:rFonts w:cs="Segoe UI Symbol"/>
                </w:rPr>
                <w:t>regina.mieldaziene@vesk.lt</w:t>
              </w:r>
            </w:hyperlink>
          </w:p>
          <w:p w14:paraId="74BAF888" w14:textId="77777777" w:rsidR="00A93CDD" w:rsidRPr="005D267A" w:rsidRDefault="00A93CDD" w:rsidP="00A93CDD">
            <w:pPr>
              <w:tabs>
                <w:tab w:val="center" w:pos="4819"/>
              </w:tabs>
              <w:rPr>
                <w:rFonts w:cs="Segoe UI Symbol"/>
              </w:rPr>
            </w:pPr>
            <w:r w:rsidRPr="005D267A">
              <w:rPr>
                <w:rFonts w:ascii="Cambria Math" w:hAnsi="Cambria Math" w:cs="Cambria Math"/>
              </w:rPr>
              <w:t>◉</w:t>
            </w:r>
            <w:r w:rsidRPr="005D267A">
              <w:rPr>
                <w:rFonts w:cs="Segoe UI Symbol"/>
              </w:rPr>
              <w:t xml:space="preserve"> Kontaktinis asmuo:</w:t>
            </w:r>
          </w:p>
          <w:p w14:paraId="43DD799C" w14:textId="77777777" w:rsidR="00A93CDD" w:rsidRPr="005D267A" w:rsidRDefault="00A93CDD" w:rsidP="00A93CDD">
            <w:pPr>
              <w:tabs>
                <w:tab w:val="center" w:pos="4819"/>
              </w:tabs>
              <w:rPr>
                <w:rFonts w:cs="Segoe UI Symbol"/>
              </w:rPr>
            </w:pPr>
            <w:r w:rsidRPr="005D267A">
              <w:rPr>
                <w:rFonts w:cs="Segoe UI Symbol"/>
              </w:rPr>
              <w:t>Socialini</w:t>
            </w:r>
            <w:r w:rsidRPr="005D267A">
              <w:rPr>
                <w:rFonts w:cs="Calibri"/>
              </w:rPr>
              <w:t>ų</w:t>
            </w:r>
            <w:r w:rsidRPr="005D267A">
              <w:rPr>
                <w:rFonts w:cs="Segoe UI Symbol"/>
              </w:rPr>
              <w:t xml:space="preserve"> paslaug</w:t>
            </w:r>
            <w:r w:rsidRPr="005D267A">
              <w:rPr>
                <w:rFonts w:cs="Calibri"/>
              </w:rPr>
              <w:t>ų</w:t>
            </w:r>
            <w:r w:rsidRPr="005D267A">
              <w:rPr>
                <w:rFonts w:cs="Segoe UI Symbol"/>
              </w:rPr>
              <w:t xml:space="preserve"> ir profesin</w:t>
            </w:r>
            <w:r w:rsidRPr="005D267A">
              <w:rPr>
                <w:rFonts w:cs="Calibri"/>
              </w:rPr>
              <w:t>ė</w:t>
            </w:r>
            <w:r w:rsidRPr="005D267A">
              <w:rPr>
                <w:rFonts w:cs="Segoe UI Symbol"/>
              </w:rPr>
              <w:t xml:space="preserve">s reabilitacijos </w:t>
            </w:r>
          </w:p>
          <w:p w14:paraId="228F276C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cs="Segoe UI Symbol"/>
              </w:rPr>
              <w:t>skyriaus ved</w:t>
            </w:r>
            <w:r w:rsidRPr="005D267A">
              <w:rPr>
                <w:rFonts w:cs="Calibri"/>
              </w:rPr>
              <w:t>ė</w:t>
            </w:r>
            <w:r w:rsidRPr="005D267A">
              <w:rPr>
                <w:rFonts w:cs="Segoe UI Symbol"/>
              </w:rPr>
              <w:t>ja Regina Mieldažien</w:t>
            </w:r>
            <w:r w:rsidRPr="005D267A">
              <w:rPr>
                <w:rFonts w:cs="Calibri"/>
              </w:rPr>
              <w:t>ė</w:t>
            </w:r>
          </w:p>
          <w:p w14:paraId="3443279B" w14:textId="77777777" w:rsidR="005F7B15" w:rsidRDefault="005F7B15" w:rsidP="00185F18">
            <w:pPr>
              <w:rPr>
                <w:rFonts w:cs="Cambria Math"/>
              </w:rPr>
            </w:pPr>
          </w:p>
        </w:tc>
        <w:tc>
          <w:tcPr>
            <w:tcW w:w="4814" w:type="dxa"/>
          </w:tcPr>
          <w:p w14:paraId="6A518B96" w14:textId="77777777" w:rsidR="00A93CDD" w:rsidRPr="00A93CDD" w:rsidRDefault="00A93CDD" w:rsidP="00A93CDD">
            <w:pPr>
              <w:tabs>
                <w:tab w:val="center" w:pos="4819"/>
              </w:tabs>
              <w:rPr>
                <w:rFonts w:cs="Cambria Math"/>
                <w:b/>
                <w:bCs/>
              </w:rPr>
            </w:pPr>
            <w:bookmarkStart w:id="1" w:name="_Hlk217912392"/>
            <w:r w:rsidRPr="00A93CDD">
              <w:rPr>
                <w:rFonts w:ascii="Cambria Math" w:hAnsi="Cambria Math" w:cs="Cambria Math"/>
                <w:b/>
                <w:bCs/>
              </w:rPr>
              <w:t>⌖</w:t>
            </w:r>
            <w:r w:rsidRPr="00A93CDD">
              <w:rPr>
                <w:rFonts w:cs="Cambria Math"/>
                <w:b/>
                <w:bCs/>
              </w:rPr>
              <w:t xml:space="preserve"> Regionas: </w:t>
            </w:r>
          </w:p>
          <w:p w14:paraId="1BA6EC0A" w14:textId="77777777" w:rsidR="00A93CDD" w:rsidRDefault="00A93CDD" w:rsidP="00A93CDD">
            <w:pPr>
              <w:tabs>
                <w:tab w:val="center" w:pos="4819"/>
              </w:tabs>
              <w:rPr>
                <w:rFonts w:cs="Cambria Math"/>
              </w:rPr>
            </w:pPr>
          </w:p>
          <w:p w14:paraId="785142EF" w14:textId="5564EB62" w:rsidR="00A93CDD" w:rsidRPr="005D267A" w:rsidRDefault="00A93CDD" w:rsidP="00A93CDD">
            <w:pPr>
              <w:tabs>
                <w:tab w:val="center" w:pos="4819"/>
              </w:tabs>
              <w:rPr>
                <w:rFonts w:cs="Cambria Math"/>
              </w:rPr>
            </w:pPr>
            <w:r w:rsidRPr="005D267A">
              <w:rPr>
                <w:rFonts w:cs="Cambria Math"/>
              </w:rPr>
              <w:t xml:space="preserve">Alytaus apskritis </w:t>
            </w:r>
          </w:p>
          <w:bookmarkEnd w:id="1"/>
          <w:p w14:paraId="0F533C3B" w14:textId="77777777" w:rsidR="005F7B15" w:rsidRDefault="005F7B15" w:rsidP="00185F18">
            <w:pPr>
              <w:rPr>
                <w:rFonts w:cs="Cambria Math"/>
              </w:rPr>
            </w:pPr>
          </w:p>
        </w:tc>
      </w:tr>
      <w:tr w:rsidR="005F7B15" w14:paraId="5A76B42F" w14:textId="77777777" w:rsidTr="005F7B15">
        <w:tc>
          <w:tcPr>
            <w:tcW w:w="4814" w:type="dxa"/>
          </w:tcPr>
          <w:p w14:paraId="475CE46C" w14:textId="77777777" w:rsidR="00A93CDD" w:rsidRDefault="00A93CDD" w:rsidP="00A93CDD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5D267A">
              <w:rPr>
                <w:rFonts w:ascii="Cambria Math" w:hAnsi="Cambria Math" w:cs="Cambria Math"/>
              </w:rPr>
              <w:t>▣</w:t>
            </w:r>
            <w:r w:rsidRPr="005D267A">
              <w:rPr>
                <w:rFonts w:cs="Cambria Math"/>
              </w:rPr>
              <w:t xml:space="preserve"> </w:t>
            </w:r>
            <w:r w:rsidRPr="005D267A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Viešoji įstaiga „Profesijų spektras“</w:t>
            </w:r>
          </w:p>
          <w:p w14:paraId="703579B8" w14:textId="77777777" w:rsidR="00A93CDD" w:rsidRPr="005D267A" w:rsidRDefault="00A93CDD" w:rsidP="00A93CDD">
            <w:pPr>
              <w:rPr>
                <w:rFonts w:cs="Cambria Math"/>
              </w:rPr>
            </w:pPr>
          </w:p>
          <w:p w14:paraId="51B3DFD8" w14:textId="3EE5135A" w:rsidR="00A93CDD" w:rsidRPr="005D267A" w:rsidRDefault="00A93CDD" w:rsidP="00A93CDD">
            <w:pPr>
              <w:tabs>
                <w:tab w:val="center" w:pos="4819"/>
              </w:tabs>
              <w:rPr>
                <w:rFonts w:cs="Cambria Math"/>
              </w:rPr>
            </w:pPr>
          </w:p>
          <w:p w14:paraId="069E75C0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Cambria Math" w:hAnsi="Cambria Math" w:cs="Cambria Math"/>
              </w:rPr>
              <w:t>⧉</w:t>
            </w:r>
            <w:r w:rsidRPr="005D267A">
              <w:rPr>
                <w:rFonts w:cs="Cambria Math"/>
              </w:rPr>
              <w:t xml:space="preserve"> Kontaktinė informacija:</w:t>
            </w:r>
          </w:p>
          <w:p w14:paraId="0817FCA1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cs="Cambria Math"/>
              </w:rPr>
              <w:t>⌂ Adresas: Sveikatos g. 3-1, Druskininkai</w:t>
            </w:r>
          </w:p>
          <w:p w14:paraId="1B43509B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  <w:r w:rsidRPr="005D267A">
              <w:rPr>
                <w:rFonts w:ascii="Segoe UI Symbol" w:hAnsi="Segoe UI Symbol" w:cs="Segoe UI Symbol"/>
              </w:rPr>
              <w:t>✆</w:t>
            </w:r>
            <w:r w:rsidRPr="005D267A">
              <w:rPr>
                <w:rFonts w:cs="Cambria Math"/>
              </w:rPr>
              <w:t xml:space="preserve"> Tel.: +370  604 27435; +370 343 51961; +370 604 27435</w:t>
            </w:r>
          </w:p>
          <w:p w14:paraId="007812EB" w14:textId="77777777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Segoe UI Symbol"/>
              </w:rPr>
            </w:pPr>
            <w:r w:rsidRPr="005D267A">
              <w:rPr>
                <w:rFonts w:ascii="Segoe UI Symbol" w:hAnsi="Segoe UI Symbol" w:cs="Segoe UI Symbol"/>
              </w:rPr>
              <w:t>✉</w:t>
            </w:r>
            <w:r w:rsidRPr="005D267A">
              <w:rPr>
                <w:rFonts w:cs="Segoe UI Symbol"/>
              </w:rPr>
              <w:t xml:space="preserve"> El. p.: </w:t>
            </w:r>
            <w:hyperlink r:id="rId12" w:history="1">
              <w:r w:rsidRPr="005D267A">
                <w:rPr>
                  <w:rStyle w:val="Hipersaitas"/>
                  <w:rFonts w:cs="Segoe UI Symbol"/>
                </w:rPr>
                <w:t>spektras@goda.lt</w:t>
              </w:r>
            </w:hyperlink>
            <w:r w:rsidRPr="005D267A">
              <w:rPr>
                <w:rFonts w:cs="Segoe UI Symbol"/>
              </w:rPr>
              <w:t xml:space="preserve">; </w:t>
            </w:r>
            <w:hyperlink r:id="rId13" w:history="1">
              <w:r w:rsidRPr="005D267A">
                <w:rPr>
                  <w:rStyle w:val="Hipersaitas"/>
                  <w:rFonts w:cs="Segoe UI Symbol"/>
                </w:rPr>
                <w:t>marijampole@profesijuspektras.lt</w:t>
              </w:r>
            </w:hyperlink>
            <w:r w:rsidRPr="005D267A">
              <w:rPr>
                <w:rFonts w:cs="Segoe UI Symbol"/>
              </w:rPr>
              <w:t xml:space="preserve">; </w:t>
            </w:r>
            <w:hyperlink r:id="rId14" w:history="1">
              <w:r w:rsidRPr="005D267A">
                <w:rPr>
                  <w:rStyle w:val="Hipersaitas"/>
                  <w:rFonts w:cs="Segoe UI Symbol"/>
                </w:rPr>
                <w:t>vilma@profesijuspektras.lt</w:t>
              </w:r>
            </w:hyperlink>
          </w:p>
          <w:p w14:paraId="197A7539" w14:textId="77777777" w:rsidR="00A93CDD" w:rsidRPr="005D267A" w:rsidRDefault="00A93CDD" w:rsidP="00A93CDD">
            <w:pPr>
              <w:tabs>
                <w:tab w:val="center" w:pos="4819"/>
              </w:tabs>
              <w:rPr>
                <w:rFonts w:cs="Segoe UI Symbol"/>
              </w:rPr>
            </w:pPr>
            <w:r w:rsidRPr="005D267A">
              <w:rPr>
                <w:rFonts w:ascii="Cambria Math" w:hAnsi="Cambria Math" w:cs="Cambria Math"/>
              </w:rPr>
              <w:t>◉</w:t>
            </w:r>
            <w:r w:rsidRPr="005D267A">
              <w:rPr>
                <w:rFonts w:cs="Segoe UI Symbol"/>
              </w:rPr>
              <w:t xml:space="preserve"> Kontaktiniai asmenys:</w:t>
            </w:r>
          </w:p>
          <w:p w14:paraId="09EFD9DD" w14:textId="77777777" w:rsidR="00A93CDD" w:rsidRPr="005D267A" w:rsidRDefault="00A93CDD" w:rsidP="00A93CDD">
            <w:pPr>
              <w:tabs>
                <w:tab w:val="center" w:pos="4819"/>
              </w:tabs>
              <w:rPr>
                <w:rFonts w:cs="Calibri"/>
              </w:rPr>
            </w:pPr>
            <w:r w:rsidRPr="005D267A">
              <w:rPr>
                <w:rFonts w:cs="Segoe UI Symbol"/>
              </w:rPr>
              <w:t>Marijampol</w:t>
            </w:r>
            <w:r w:rsidRPr="005D267A">
              <w:rPr>
                <w:rFonts w:cs="Calibri"/>
              </w:rPr>
              <w:t>ė</w:t>
            </w:r>
            <w:r w:rsidRPr="005D267A">
              <w:rPr>
                <w:rFonts w:cs="Segoe UI Symbol"/>
              </w:rPr>
              <w:t>s filialo ved</w:t>
            </w:r>
            <w:r w:rsidRPr="005D267A">
              <w:rPr>
                <w:rFonts w:cs="Calibri"/>
              </w:rPr>
              <w:t>ė</w:t>
            </w:r>
            <w:r w:rsidRPr="005D267A">
              <w:rPr>
                <w:rFonts w:cs="Segoe UI Symbol"/>
              </w:rPr>
              <w:t xml:space="preserve">ja Vaida </w:t>
            </w:r>
            <w:proofErr w:type="spellStart"/>
            <w:r w:rsidRPr="005D267A">
              <w:rPr>
                <w:rFonts w:cs="Segoe UI Symbol"/>
              </w:rPr>
              <w:t>Kieliuvien</w:t>
            </w:r>
            <w:r w:rsidRPr="005D267A">
              <w:rPr>
                <w:rFonts w:cs="Calibri"/>
              </w:rPr>
              <w:t>ė</w:t>
            </w:r>
            <w:proofErr w:type="spellEnd"/>
            <w:r w:rsidRPr="005D267A">
              <w:rPr>
                <w:rFonts w:cs="Calibri"/>
              </w:rPr>
              <w:t>;</w:t>
            </w:r>
          </w:p>
          <w:p w14:paraId="51859D35" w14:textId="77777777" w:rsidR="00A93CDD" w:rsidRPr="005D267A" w:rsidRDefault="00A93CDD" w:rsidP="00A93CDD">
            <w:pPr>
              <w:tabs>
                <w:tab w:val="center" w:pos="4819"/>
              </w:tabs>
              <w:rPr>
                <w:rFonts w:cs="Cambria Math"/>
              </w:rPr>
            </w:pPr>
            <w:r w:rsidRPr="005D267A">
              <w:rPr>
                <w:rFonts w:cs="Cambria Math"/>
              </w:rPr>
              <w:t>direktorės pavaduotoja mokymui, kokybei ir rinkodarai Vilma Pipiraitė</w:t>
            </w:r>
          </w:p>
          <w:p w14:paraId="0DECD901" w14:textId="199E186B" w:rsidR="00A93CDD" w:rsidRPr="005D267A" w:rsidRDefault="00A93CDD" w:rsidP="00A93CDD">
            <w:pPr>
              <w:tabs>
                <w:tab w:val="center" w:pos="4819"/>
              </w:tabs>
              <w:spacing w:after="120"/>
              <w:rPr>
                <w:rFonts w:cs="Cambria Math"/>
              </w:rPr>
            </w:pPr>
          </w:p>
          <w:p w14:paraId="26BC8936" w14:textId="77777777" w:rsidR="005F7B15" w:rsidRDefault="005F7B15" w:rsidP="00185F18">
            <w:pPr>
              <w:rPr>
                <w:rFonts w:cs="Cambria Math"/>
              </w:rPr>
            </w:pPr>
          </w:p>
        </w:tc>
        <w:tc>
          <w:tcPr>
            <w:tcW w:w="4814" w:type="dxa"/>
          </w:tcPr>
          <w:p w14:paraId="581115CE" w14:textId="77777777" w:rsidR="00A93CDD" w:rsidRPr="00A93CDD" w:rsidRDefault="00A93CDD" w:rsidP="00185F18">
            <w:pPr>
              <w:rPr>
                <w:rFonts w:cs="Cambria Math"/>
                <w:b/>
                <w:bCs/>
              </w:rPr>
            </w:pPr>
            <w:r w:rsidRPr="00A93CDD">
              <w:rPr>
                <w:rFonts w:ascii="Cambria Math" w:hAnsi="Cambria Math" w:cs="Cambria Math"/>
                <w:b/>
                <w:bCs/>
              </w:rPr>
              <w:t>⌖</w:t>
            </w:r>
            <w:r w:rsidRPr="00A93CDD">
              <w:rPr>
                <w:rFonts w:cs="Cambria Math"/>
                <w:b/>
                <w:bCs/>
              </w:rPr>
              <w:t xml:space="preserve"> Regionas: </w:t>
            </w:r>
          </w:p>
          <w:p w14:paraId="67ACEC34" w14:textId="77777777" w:rsidR="00A93CDD" w:rsidRDefault="00A93CDD" w:rsidP="00185F18">
            <w:pPr>
              <w:rPr>
                <w:rFonts w:cs="Cambria Math"/>
              </w:rPr>
            </w:pPr>
          </w:p>
          <w:p w14:paraId="29E893B1" w14:textId="79A979B1" w:rsidR="005F7B15" w:rsidRDefault="00A93CDD" w:rsidP="00185F18">
            <w:pPr>
              <w:rPr>
                <w:rFonts w:cs="Cambria Math"/>
              </w:rPr>
            </w:pPr>
            <w:r w:rsidRPr="005D267A">
              <w:rPr>
                <w:rFonts w:cs="Cambria Math"/>
              </w:rPr>
              <w:t>Marijampolės apskritis</w:t>
            </w:r>
          </w:p>
        </w:tc>
      </w:tr>
    </w:tbl>
    <w:p w14:paraId="393A41E6" w14:textId="77777777" w:rsidR="0090729F" w:rsidRPr="005D267A" w:rsidRDefault="0090729F" w:rsidP="0090729F">
      <w:pPr>
        <w:tabs>
          <w:tab w:val="center" w:pos="4819"/>
        </w:tabs>
        <w:rPr>
          <w:rFonts w:cs="Cambria Math"/>
        </w:rPr>
      </w:pPr>
      <w:bookmarkStart w:id="2" w:name="_Hlk217908170"/>
    </w:p>
    <w:bookmarkEnd w:id="2"/>
    <w:p w14:paraId="703D5181" w14:textId="77777777" w:rsidR="0053097A" w:rsidRPr="005D267A" w:rsidRDefault="0053097A" w:rsidP="0014463E">
      <w:pPr>
        <w:rPr>
          <w:rFonts w:cs="Cambria Math"/>
        </w:rPr>
      </w:pPr>
    </w:p>
    <w:p w14:paraId="6C90AA92" w14:textId="7E46C3D1" w:rsidR="0003077F" w:rsidRPr="005D267A" w:rsidRDefault="0003077F">
      <w:pPr>
        <w:tabs>
          <w:tab w:val="left" w:pos="5316"/>
        </w:tabs>
        <w:rPr>
          <w:rFonts w:cs="Cambria Math"/>
        </w:rPr>
      </w:pPr>
    </w:p>
    <w:sectPr w:rsidR="0003077F" w:rsidRPr="005D26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1148" w14:textId="77777777" w:rsidR="00AA27F8" w:rsidRDefault="00AA27F8" w:rsidP="00111DEB">
      <w:pPr>
        <w:spacing w:after="0" w:line="240" w:lineRule="auto"/>
      </w:pPr>
      <w:r>
        <w:separator/>
      </w:r>
    </w:p>
  </w:endnote>
  <w:endnote w:type="continuationSeparator" w:id="0">
    <w:p w14:paraId="7F46456C" w14:textId="77777777" w:rsidR="00AA27F8" w:rsidRDefault="00AA27F8" w:rsidP="0011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63B8" w14:textId="77777777" w:rsidR="00AA27F8" w:rsidRDefault="00AA27F8" w:rsidP="00111DEB">
      <w:pPr>
        <w:spacing w:after="0" w:line="240" w:lineRule="auto"/>
      </w:pPr>
      <w:r>
        <w:separator/>
      </w:r>
    </w:p>
  </w:footnote>
  <w:footnote w:type="continuationSeparator" w:id="0">
    <w:p w14:paraId="60BBC92C" w14:textId="77777777" w:rsidR="00AA27F8" w:rsidRDefault="00AA27F8" w:rsidP="00111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18"/>
    <w:rsid w:val="0003077F"/>
    <w:rsid w:val="00062B98"/>
    <w:rsid w:val="000D279D"/>
    <w:rsid w:val="00106495"/>
    <w:rsid w:val="00111DEB"/>
    <w:rsid w:val="0014463E"/>
    <w:rsid w:val="00152A45"/>
    <w:rsid w:val="0016020B"/>
    <w:rsid w:val="0016042C"/>
    <w:rsid w:val="00167376"/>
    <w:rsid w:val="0016751F"/>
    <w:rsid w:val="0017453A"/>
    <w:rsid w:val="00181AEA"/>
    <w:rsid w:val="00185F18"/>
    <w:rsid w:val="001A1883"/>
    <w:rsid w:val="001D0E3E"/>
    <w:rsid w:val="00200D71"/>
    <w:rsid w:val="00227047"/>
    <w:rsid w:val="00246E58"/>
    <w:rsid w:val="00250B1A"/>
    <w:rsid w:val="00262833"/>
    <w:rsid w:val="002633F3"/>
    <w:rsid w:val="00270E41"/>
    <w:rsid w:val="00374004"/>
    <w:rsid w:val="003A4110"/>
    <w:rsid w:val="003B6FB4"/>
    <w:rsid w:val="003F116D"/>
    <w:rsid w:val="004016F8"/>
    <w:rsid w:val="004625FD"/>
    <w:rsid w:val="00470D4F"/>
    <w:rsid w:val="00476A8B"/>
    <w:rsid w:val="004A0FA9"/>
    <w:rsid w:val="004E0B62"/>
    <w:rsid w:val="005024D9"/>
    <w:rsid w:val="0053097A"/>
    <w:rsid w:val="00533E7A"/>
    <w:rsid w:val="0058334A"/>
    <w:rsid w:val="005D267A"/>
    <w:rsid w:val="005F7B15"/>
    <w:rsid w:val="00614801"/>
    <w:rsid w:val="00621BD7"/>
    <w:rsid w:val="00631CF3"/>
    <w:rsid w:val="006B6CD3"/>
    <w:rsid w:val="006E44C9"/>
    <w:rsid w:val="00721367"/>
    <w:rsid w:val="007A34FC"/>
    <w:rsid w:val="007B57C9"/>
    <w:rsid w:val="007D2C6B"/>
    <w:rsid w:val="007D4543"/>
    <w:rsid w:val="007D7846"/>
    <w:rsid w:val="007E14A5"/>
    <w:rsid w:val="008314BB"/>
    <w:rsid w:val="00845B08"/>
    <w:rsid w:val="00891F10"/>
    <w:rsid w:val="008E24BB"/>
    <w:rsid w:val="0090729F"/>
    <w:rsid w:val="009530EE"/>
    <w:rsid w:val="009876A6"/>
    <w:rsid w:val="009A1A89"/>
    <w:rsid w:val="009D176A"/>
    <w:rsid w:val="009E661A"/>
    <w:rsid w:val="00A40930"/>
    <w:rsid w:val="00A56137"/>
    <w:rsid w:val="00A62CF7"/>
    <w:rsid w:val="00A93CDD"/>
    <w:rsid w:val="00AA27F8"/>
    <w:rsid w:val="00AA5489"/>
    <w:rsid w:val="00AA638B"/>
    <w:rsid w:val="00AC4BA7"/>
    <w:rsid w:val="00AD13CD"/>
    <w:rsid w:val="00AE4439"/>
    <w:rsid w:val="00B104E0"/>
    <w:rsid w:val="00B123C0"/>
    <w:rsid w:val="00B47264"/>
    <w:rsid w:val="00B61003"/>
    <w:rsid w:val="00B6123A"/>
    <w:rsid w:val="00C43797"/>
    <w:rsid w:val="00CB4E22"/>
    <w:rsid w:val="00CC0C58"/>
    <w:rsid w:val="00D11895"/>
    <w:rsid w:val="00D208E5"/>
    <w:rsid w:val="00DA1BF7"/>
    <w:rsid w:val="00E437E8"/>
    <w:rsid w:val="00E54F96"/>
    <w:rsid w:val="00F17FF1"/>
    <w:rsid w:val="00F40E98"/>
    <w:rsid w:val="00F47F29"/>
    <w:rsid w:val="00F5126E"/>
    <w:rsid w:val="00F561FE"/>
    <w:rsid w:val="00F71F6C"/>
    <w:rsid w:val="00FA7559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C3D4"/>
  <w15:chartTrackingRefBased/>
  <w15:docId w15:val="{1FFD4CA1-98F6-4077-B8E8-158781D8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20B"/>
  </w:style>
  <w:style w:type="paragraph" w:styleId="Antrat1">
    <w:name w:val="heading 1"/>
    <w:basedOn w:val="prastasis"/>
    <w:next w:val="prastasis"/>
    <w:link w:val="Antrat1Diagrama"/>
    <w:uiPriority w:val="9"/>
    <w:qFormat/>
    <w:rsid w:val="0018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5F1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5F1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5F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5F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5F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5F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5F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5F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5F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5F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5F1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70E4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0E41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CC0C58"/>
    <w:rPr>
      <w:color w:val="666666"/>
    </w:rPr>
  </w:style>
  <w:style w:type="paragraph" w:styleId="Antrats">
    <w:name w:val="header"/>
    <w:basedOn w:val="prastasis"/>
    <w:link w:val="AntratsDiagrama"/>
    <w:uiPriority w:val="99"/>
    <w:unhideWhenUsed/>
    <w:rsid w:val="00111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1DEB"/>
  </w:style>
  <w:style w:type="paragraph" w:styleId="Porat">
    <w:name w:val="footer"/>
    <w:basedOn w:val="prastasis"/>
    <w:link w:val="PoratDiagrama"/>
    <w:uiPriority w:val="99"/>
    <w:unhideWhenUsed/>
    <w:rsid w:val="00111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1DEB"/>
  </w:style>
  <w:style w:type="table" w:styleId="Lentelstinklelis">
    <w:name w:val="Table Grid"/>
    <w:basedOn w:val="prastojilentel"/>
    <w:uiPriority w:val="39"/>
    <w:rsid w:val="005F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koskyra.lt" TargetMode="External"/><Relationship Id="rId13" Type="http://schemas.openxmlformats.org/officeDocument/2006/relationships/hyperlink" Target="mailto:marijampole@profesijuspektra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.janusauskiene@viltiesziedas.lt" TargetMode="External"/><Relationship Id="rId12" Type="http://schemas.openxmlformats.org/officeDocument/2006/relationships/hyperlink" Target="mailto:spektras@goda.l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viltiesziedas.lt" TargetMode="External"/><Relationship Id="rId11" Type="http://schemas.openxmlformats.org/officeDocument/2006/relationships/hyperlink" Target="mailto:regina.mieldaziene@vesk.l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fo@vesk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fesinis@takoskyra.lt" TargetMode="External"/><Relationship Id="rId14" Type="http://schemas.openxmlformats.org/officeDocument/2006/relationships/hyperlink" Target="mailto:vilma@profesijuspek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Baužienė</dc:creator>
  <cp:keywords/>
  <dc:description/>
  <cp:lastModifiedBy>Jūratė Baužienė</cp:lastModifiedBy>
  <cp:revision>10</cp:revision>
  <dcterms:created xsi:type="dcterms:W3CDTF">2026-01-08T07:05:00Z</dcterms:created>
  <dcterms:modified xsi:type="dcterms:W3CDTF">2026-01-08T07:15:00Z</dcterms:modified>
</cp:coreProperties>
</file>