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72" w:type="dxa"/>
        <w:tblLook w:val="04A0" w:firstRow="1" w:lastRow="0" w:firstColumn="1" w:lastColumn="0" w:noHBand="0" w:noVBand="1"/>
      </w:tblPr>
      <w:tblGrid>
        <w:gridCol w:w="6237"/>
        <w:gridCol w:w="8935"/>
      </w:tblGrid>
      <w:tr w:rsidR="00FA75BA" w14:paraId="7E3AA1B9" w14:textId="77777777">
        <w:tc>
          <w:tcPr>
            <w:tcW w:w="6237" w:type="dxa"/>
          </w:tcPr>
          <w:p w14:paraId="25FA92AC" w14:textId="77777777" w:rsidR="00FA75BA" w:rsidRDefault="00FA75BA">
            <w:pPr>
              <w:tabs>
                <w:tab w:val="center" w:pos="4819"/>
                <w:tab w:val="right" w:pos="9638"/>
              </w:tabs>
            </w:pPr>
          </w:p>
          <w:p w14:paraId="18D99A5E" w14:textId="77777777" w:rsidR="00FA75BA" w:rsidRDefault="00FA75BA">
            <w:pPr>
              <w:tabs>
                <w:tab w:val="center" w:pos="4819"/>
                <w:tab w:val="right" w:pos="9638"/>
              </w:tabs>
            </w:pPr>
          </w:p>
          <w:p w14:paraId="6F03BF5E" w14:textId="77777777" w:rsidR="00FA75BA" w:rsidRDefault="00FA75BA">
            <w:pPr>
              <w:tabs>
                <w:tab w:val="center" w:pos="4819"/>
                <w:tab w:val="right" w:pos="9638"/>
              </w:tabs>
            </w:pPr>
          </w:p>
          <w:p w14:paraId="7DD17454" w14:textId="77777777" w:rsidR="00FA75BA" w:rsidRDefault="00FA75BA">
            <w:pPr>
              <w:tabs>
                <w:tab w:val="center" w:pos="4819"/>
                <w:tab w:val="right" w:pos="9638"/>
              </w:tabs>
            </w:pPr>
          </w:p>
          <w:p w14:paraId="6768AC08" w14:textId="77777777" w:rsidR="00FA75BA" w:rsidRDefault="00FA75BA">
            <w:pPr>
              <w:tabs>
                <w:tab w:val="center" w:pos="4819"/>
                <w:tab w:val="right" w:pos="9638"/>
              </w:tabs>
            </w:pPr>
          </w:p>
          <w:p w14:paraId="359C8FF0" w14:textId="77777777" w:rsidR="00FA75BA" w:rsidRDefault="00FA75BA">
            <w:pPr>
              <w:jc w:val="right"/>
              <w:rPr>
                <w:rFonts w:eastAsia="Calibri"/>
              </w:rPr>
            </w:pPr>
          </w:p>
        </w:tc>
        <w:tc>
          <w:tcPr>
            <w:tcW w:w="8935" w:type="dxa"/>
          </w:tcPr>
          <w:p w14:paraId="524ACCA4" w14:textId="77777777" w:rsidR="00FA75BA" w:rsidRDefault="007A673C">
            <w:pPr>
              <w:ind w:firstLine="62"/>
              <w:rPr>
                <w:rFonts w:eastAsia="Calibri"/>
              </w:rPr>
            </w:pPr>
            <w:r>
              <w:rPr>
                <w:rFonts w:eastAsia="Calibri"/>
              </w:rPr>
              <w:t>Aktyvios darbo rinkos politikos</w:t>
            </w:r>
          </w:p>
          <w:p w14:paraId="1A99A358" w14:textId="77777777" w:rsidR="00FA75BA" w:rsidRDefault="007A673C">
            <w:pPr>
              <w:ind w:firstLine="62"/>
              <w:rPr>
                <w:rFonts w:eastAsia="Calibri"/>
              </w:rPr>
            </w:pPr>
            <w:r>
              <w:rPr>
                <w:rFonts w:eastAsia="Calibri"/>
              </w:rPr>
              <w:t xml:space="preserve">priemonių taikymo tvarkos aprašo </w:t>
            </w:r>
          </w:p>
          <w:p w14:paraId="131C32CD" w14:textId="77777777" w:rsidR="00FA75BA" w:rsidRDefault="007A673C">
            <w:pPr>
              <w:ind w:left="39"/>
              <w:rPr>
                <w:rFonts w:eastAsia="Calibri"/>
              </w:rPr>
            </w:pPr>
            <w:r>
              <w:rPr>
                <w:rFonts w:eastAsia="Calibri"/>
              </w:rPr>
              <w:t>37 priedas</w:t>
            </w:r>
          </w:p>
          <w:p w14:paraId="3BD58F0E" w14:textId="77777777" w:rsidR="00FA75BA" w:rsidRDefault="00FA75BA">
            <w:pPr>
              <w:ind w:right="5714"/>
              <w:rPr>
                <w:rFonts w:eastAsia="Calibri"/>
                <w:strike/>
              </w:rPr>
            </w:pPr>
          </w:p>
          <w:p w14:paraId="0ADDE8DA" w14:textId="77777777" w:rsidR="00FA75BA" w:rsidRDefault="00FA75BA">
            <w:pPr>
              <w:ind w:right="5714"/>
              <w:rPr>
                <w:rFonts w:eastAsia="Calibri"/>
              </w:rPr>
            </w:pPr>
          </w:p>
        </w:tc>
      </w:tr>
    </w:tbl>
    <w:p w14:paraId="2A5B2EB2" w14:textId="77777777" w:rsidR="00FA75BA" w:rsidRDefault="00FA75BA">
      <w:pPr>
        <w:ind w:firstLine="720"/>
        <w:jc w:val="center"/>
        <w:rPr>
          <w:b/>
          <w:szCs w:val="24"/>
          <w:lang w:eastAsia="lt-LT"/>
        </w:rPr>
      </w:pPr>
    </w:p>
    <w:p w14:paraId="071B1924" w14:textId="77777777" w:rsidR="00FA75BA" w:rsidRDefault="007A673C">
      <w:pPr>
        <w:jc w:val="center"/>
        <w:textAlignment w:val="baseline"/>
        <w:rPr>
          <w:b/>
          <w:bCs/>
          <w:szCs w:val="24"/>
          <w:lang w:eastAsia="lt-LT"/>
        </w:rPr>
      </w:pPr>
      <w:r>
        <w:rPr>
          <w:b/>
          <w:bCs/>
          <w:szCs w:val="24"/>
          <w:lang w:eastAsia="lt-LT"/>
        </w:rPr>
        <w:t>(Paraiškų dėl darbo vietų pritaikymo subsidijavimo atitikties Užimtumo rėmimo priemonių įgyvendinimo sąlygų ir tvarkos apraše numatytiems reikalavimams vertinimo forma)</w:t>
      </w:r>
    </w:p>
    <w:p w14:paraId="35A02F94" w14:textId="77777777" w:rsidR="00FA75BA" w:rsidRDefault="00FA75BA">
      <w:pPr>
        <w:ind w:firstLine="720"/>
        <w:jc w:val="center"/>
        <w:textAlignment w:val="baseline"/>
        <w:rPr>
          <w:szCs w:val="24"/>
          <w:lang w:eastAsia="lt-LT"/>
        </w:rPr>
      </w:pPr>
    </w:p>
    <w:p w14:paraId="5D4E0EC4" w14:textId="77777777" w:rsidR="00FA75BA" w:rsidRDefault="007A673C">
      <w:pPr>
        <w:ind w:firstLine="720"/>
        <w:jc w:val="center"/>
        <w:textAlignment w:val="baseline"/>
        <w:rPr>
          <w:b/>
          <w:bCs/>
          <w:szCs w:val="24"/>
          <w:lang w:eastAsia="lt-LT"/>
        </w:rPr>
      </w:pPr>
      <w:r>
        <w:rPr>
          <w:b/>
          <w:bCs/>
          <w:szCs w:val="24"/>
          <w:lang w:eastAsia="lt-LT"/>
        </w:rPr>
        <w:t>PRIEMONIŲ ORGANIZAVIMO DEPARTAMENTO</w:t>
      </w:r>
    </w:p>
    <w:p w14:paraId="1699526B" w14:textId="77777777" w:rsidR="00FA75BA" w:rsidRDefault="007A673C">
      <w:pPr>
        <w:ind w:firstLine="720"/>
        <w:jc w:val="center"/>
        <w:textAlignment w:val="baseline"/>
        <w:rPr>
          <w:szCs w:val="24"/>
          <w:lang w:eastAsia="lt-LT"/>
        </w:rPr>
      </w:pPr>
      <w:r>
        <w:rPr>
          <w:b/>
          <w:bCs/>
          <w:szCs w:val="24"/>
          <w:lang w:eastAsia="lt-LT"/>
        </w:rPr>
        <w:t>PRIEMONIŲ ORGANIZAVIMO __________ SKYRIUS</w:t>
      </w:r>
    </w:p>
    <w:p w14:paraId="12FB84DA" w14:textId="77777777" w:rsidR="00FA75BA" w:rsidRDefault="00FA75BA">
      <w:pPr>
        <w:ind w:firstLine="720"/>
        <w:jc w:val="center"/>
        <w:rPr>
          <w:b/>
          <w:szCs w:val="24"/>
          <w:lang w:eastAsia="lt-LT"/>
        </w:rPr>
      </w:pPr>
    </w:p>
    <w:p w14:paraId="56245897" w14:textId="77777777" w:rsidR="00FA75BA" w:rsidRDefault="007A673C">
      <w:pPr>
        <w:jc w:val="center"/>
        <w:rPr>
          <w:b/>
          <w:szCs w:val="24"/>
          <w:lang w:eastAsia="lt-LT"/>
        </w:rPr>
      </w:pPr>
      <w:r>
        <w:rPr>
          <w:b/>
          <w:szCs w:val="24"/>
          <w:lang w:eastAsia="lt-LT"/>
        </w:rPr>
        <w:t>PARAIŠKŲ DĖL DARBO VIETŲ PRITAIKYMO SUBSIDIJAVIMO  ATITIKTIES UŽIMTUMO RĖMIMO PRIEMONIŲ APRAŠE NUMATYTIEMS REIKALAVIMAMS VERTINIMAS</w:t>
      </w:r>
    </w:p>
    <w:p w14:paraId="4B6777F0" w14:textId="77777777" w:rsidR="00FA75BA" w:rsidRDefault="00FA75BA">
      <w:pPr>
        <w:ind w:firstLine="720"/>
        <w:jc w:val="center"/>
        <w:rPr>
          <w:b/>
          <w:szCs w:val="24"/>
          <w:lang w:eastAsia="lt-LT"/>
        </w:rPr>
      </w:pPr>
    </w:p>
    <w:p w14:paraId="5B711F48" w14:textId="77777777" w:rsidR="00FA75BA" w:rsidRDefault="007A673C">
      <w:pPr>
        <w:jc w:val="center"/>
        <w:rPr>
          <w:b/>
          <w:szCs w:val="24"/>
          <w:lang w:eastAsia="lt-LT"/>
        </w:rPr>
      </w:pPr>
      <w:r>
        <w:rPr>
          <w:b/>
          <w:szCs w:val="24"/>
          <w:lang w:eastAsia="lt-LT"/>
        </w:rPr>
        <w:t>__________________________________________________________________________</w:t>
      </w:r>
    </w:p>
    <w:p w14:paraId="1DC9F8FB" w14:textId="77777777" w:rsidR="00FA75BA" w:rsidRDefault="007A673C">
      <w:pPr>
        <w:jc w:val="center"/>
        <w:rPr>
          <w:szCs w:val="24"/>
          <w:lang w:eastAsia="lt-LT"/>
        </w:rPr>
      </w:pPr>
      <w:r>
        <w:rPr>
          <w:szCs w:val="24"/>
          <w:vertAlign w:val="superscript"/>
          <w:lang w:eastAsia="lt-LT"/>
        </w:rPr>
        <w:t xml:space="preserve">(Paraiškos teikėjo </w:t>
      </w:r>
      <w:r>
        <w:rPr>
          <w:szCs w:val="24"/>
          <w:vertAlign w:val="superscript"/>
        </w:rPr>
        <w:t>pavadinimas, kodas ir adresas</w:t>
      </w:r>
      <w:r>
        <w:rPr>
          <w:szCs w:val="24"/>
          <w:vertAlign w:val="superscript"/>
          <w:lang w:eastAsia="lt-LT"/>
        </w:rPr>
        <w:t>)</w:t>
      </w:r>
    </w:p>
    <w:p w14:paraId="68617745" w14:textId="77777777" w:rsidR="00FA75BA" w:rsidRDefault="00FA75BA">
      <w:pPr>
        <w:jc w:val="both"/>
        <w:rPr>
          <w:rFonts w:eastAsia="Times New Roman,Bold"/>
          <w:b/>
          <w:bCs/>
          <w:szCs w:val="24"/>
          <w:lang w:eastAsia="lt-LT"/>
        </w:rPr>
      </w:pPr>
    </w:p>
    <w:tbl>
      <w:tblPr>
        <w:tblW w:w="976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47"/>
        <w:gridCol w:w="6237"/>
        <w:gridCol w:w="1418"/>
        <w:gridCol w:w="1564"/>
      </w:tblGrid>
      <w:tr w:rsidR="00FA75BA" w14:paraId="22C94F97" w14:textId="77777777">
        <w:trPr>
          <w:trHeight w:val="1952"/>
          <w:tblHeader/>
        </w:trPr>
        <w:tc>
          <w:tcPr>
            <w:tcW w:w="547" w:type="dxa"/>
            <w:vAlign w:val="center"/>
            <w:hideMark/>
          </w:tcPr>
          <w:p w14:paraId="7E2973D8" w14:textId="77777777" w:rsidR="00FA75BA" w:rsidRDefault="007A673C">
            <w:pPr>
              <w:jc w:val="center"/>
              <w:textAlignment w:val="baseline"/>
              <w:rPr>
                <w:szCs w:val="24"/>
                <w:lang w:eastAsia="lt-LT"/>
              </w:rPr>
            </w:pPr>
            <w:r>
              <w:rPr>
                <w:szCs w:val="24"/>
                <w:lang w:eastAsia="lt-LT"/>
              </w:rPr>
              <w:t>Eil. Nr.</w:t>
            </w:r>
          </w:p>
        </w:tc>
        <w:tc>
          <w:tcPr>
            <w:tcW w:w="6237" w:type="dxa"/>
            <w:vAlign w:val="center"/>
            <w:hideMark/>
          </w:tcPr>
          <w:p w14:paraId="174E273F" w14:textId="77777777" w:rsidR="00FA75BA" w:rsidRDefault="007A673C">
            <w:pPr>
              <w:ind w:right="133"/>
              <w:jc w:val="center"/>
              <w:textAlignment w:val="baseline"/>
              <w:rPr>
                <w:szCs w:val="24"/>
                <w:lang w:eastAsia="lt-LT"/>
              </w:rPr>
            </w:pPr>
            <w:r>
              <w:rPr>
                <w:szCs w:val="24"/>
                <w:lang w:eastAsia="lt-LT"/>
              </w:rPr>
              <w:t>Vertinimo kriterijus</w:t>
            </w:r>
          </w:p>
        </w:tc>
        <w:tc>
          <w:tcPr>
            <w:tcW w:w="1418" w:type="dxa"/>
            <w:tcMar>
              <w:top w:w="0" w:type="dxa"/>
              <w:left w:w="108" w:type="dxa"/>
              <w:bottom w:w="0" w:type="dxa"/>
              <w:right w:w="108" w:type="dxa"/>
            </w:tcMar>
            <w:vAlign w:val="center"/>
            <w:hideMark/>
          </w:tcPr>
          <w:p w14:paraId="2C446671" w14:textId="77777777" w:rsidR="00FA75BA" w:rsidRDefault="007A673C">
            <w:pPr>
              <w:jc w:val="center"/>
              <w:textAlignment w:val="baseline"/>
              <w:rPr>
                <w:szCs w:val="24"/>
                <w:lang w:eastAsia="lt-LT"/>
              </w:rPr>
            </w:pPr>
            <w:r>
              <w:rPr>
                <w:szCs w:val="24"/>
                <w:lang w:eastAsia="lt-LT"/>
              </w:rPr>
              <w:t xml:space="preserve">Vertinimas atliekamas pateikus paraišką </w:t>
            </w:r>
          </w:p>
          <w:p w14:paraId="571ACCA0" w14:textId="77777777" w:rsidR="00FA75BA" w:rsidRDefault="007A673C">
            <w:pPr>
              <w:jc w:val="center"/>
              <w:textAlignment w:val="baseline"/>
              <w:rPr>
                <w:szCs w:val="24"/>
                <w:lang w:eastAsia="lt-LT"/>
              </w:rPr>
            </w:pPr>
            <w:r>
              <w:rPr>
                <w:szCs w:val="24"/>
                <w:lang w:eastAsia="lt-LT"/>
              </w:rPr>
              <w:t>________</w:t>
            </w:r>
          </w:p>
          <w:p w14:paraId="3A28EC38" w14:textId="77777777" w:rsidR="00FA75BA" w:rsidRDefault="007A673C">
            <w:pPr>
              <w:jc w:val="center"/>
              <w:textAlignment w:val="baseline"/>
              <w:rPr>
                <w:szCs w:val="24"/>
                <w:lang w:eastAsia="lt-LT"/>
              </w:rPr>
            </w:pPr>
            <w:r>
              <w:rPr>
                <w:szCs w:val="24"/>
                <w:vertAlign w:val="superscript"/>
                <w:lang w:eastAsia="lt-LT"/>
              </w:rPr>
              <w:t>(data)</w:t>
            </w:r>
          </w:p>
          <w:p w14:paraId="4EFAEEDE" w14:textId="77777777" w:rsidR="00FA75BA" w:rsidRDefault="007A673C">
            <w:pPr>
              <w:jc w:val="center"/>
              <w:textAlignment w:val="baseline"/>
              <w:rPr>
                <w:szCs w:val="24"/>
                <w:lang w:eastAsia="lt-LT"/>
              </w:rPr>
            </w:pPr>
            <w:r>
              <w:rPr>
                <w:szCs w:val="24"/>
                <w:lang w:eastAsia="lt-LT"/>
              </w:rPr>
              <w:t>(žymėti + arba -)</w:t>
            </w:r>
          </w:p>
          <w:p w14:paraId="0BAAA247" w14:textId="77777777" w:rsidR="00FA75BA" w:rsidRDefault="00FA75BA">
            <w:pPr>
              <w:jc w:val="center"/>
              <w:textAlignment w:val="baseline"/>
              <w:rPr>
                <w:szCs w:val="24"/>
                <w:lang w:eastAsia="lt-LT"/>
              </w:rPr>
            </w:pPr>
          </w:p>
        </w:tc>
        <w:tc>
          <w:tcPr>
            <w:tcW w:w="1564" w:type="dxa"/>
            <w:tcMar>
              <w:top w:w="0" w:type="dxa"/>
              <w:left w:w="108" w:type="dxa"/>
              <w:bottom w:w="0" w:type="dxa"/>
              <w:right w:w="108" w:type="dxa"/>
            </w:tcMar>
            <w:vAlign w:val="center"/>
            <w:hideMark/>
          </w:tcPr>
          <w:p w14:paraId="2C20394A" w14:textId="77777777" w:rsidR="00FA75BA" w:rsidRDefault="007A673C">
            <w:pPr>
              <w:jc w:val="center"/>
              <w:textAlignment w:val="baseline"/>
              <w:rPr>
                <w:szCs w:val="24"/>
                <w:lang w:eastAsia="lt-LT"/>
              </w:rPr>
            </w:pPr>
            <w:r>
              <w:rPr>
                <w:szCs w:val="24"/>
                <w:lang w:eastAsia="lt-LT"/>
              </w:rPr>
              <w:t>Vertinimas atliekamas gavus patikslintą paraišką ________</w:t>
            </w:r>
          </w:p>
          <w:p w14:paraId="6B4287E6" w14:textId="77777777" w:rsidR="00FA75BA" w:rsidRDefault="007A673C">
            <w:pPr>
              <w:jc w:val="center"/>
              <w:textAlignment w:val="baseline"/>
              <w:rPr>
                <w:szCs w:val="24"/>
                <w:vertAlign w:val="superscript"/>
                <w:lang w:eastAsia="lt-LT"/>
              </w:rPr>
            </w:pPr>
            <w:r>
              <w:rPr>
                <w:szCs w:val="24"/>
                <w:vertAlign w:val="superscript"/>
                <w:lang w:eastAsia="lt-LT"/>
              </w:rPr>
              <w:t>(data)</w:t>
            </w:r>
          </w:p>
          <w:p w14:paraId="72646F59" w14:textId="77777777" w:rsidR="00FA75BA" w:rsidRDefault="007A673C">
            <w:pPr>
              <w:ind w:firstLine="62"/>
              <w:jc w:val="center"/>
              <w:textAlignment w:val="baseline"/>
              <w:rPr>
                <w:szCs w:val="24"/>
                <w:lang w:eastAsia="lt-LT"/>
              </w:rPr>
            </w:pPr>
            <w:r>
              <w:rPr>
                <w:szCs w:val="24"/>
                <w:lang w:eastAsia="lt-LT"/>
              </w:rPr>
              <w:t>(žymėti + arba -)</w:t>
            </w:r>
          </w:p>
          <w:p w14:paraId="12109FA6" w14:textId="77777777" w:rsidR="00FA75BA" w:rsidRDefault="00FA75BA">
            <w:pPr>
              <w:jc w:val="center"/>
              <w:textAlignment w:val="baseline"/>
              <w:rPr>
                <w:szCs w:val="24"/>
                <w:vertAlign w:val="superscript"/>
                <w:lang w:eastAsia="lt-LT"/>
              </w:rPr>
            </w:pPr>
          </w:p>
        </w:tc>
      </w:tr>
      <w:tr w:rsidR="00FA75BA" w14:paraId="17CBA267" w14:textId="77777777">
        <w:tc>
          <w:tcPr>
            <w:tcW w:w="9766" w:type="dxa"/>
            <w:gridSpan w:val="4"/>
          </w:tcPr>
          <w:p w14:paraId="1FFF14BF" w14:textId="77777777" w:rsidR="00FA75BA" w:rsidRDefault="007A673C">
            <w:pPr>
              <w:ind w:right="133"/>
              <w:jc w:val="both"/>
              <w:textAlignment w:val="baseline"/>
              <w:rPr>
                <w:b/>
                <w:szCs w:val="24"/>
                <w:lang w:eastAsia="lt-LT"/>
              </w:rPr>
            </w:pPr>
            <w:r>
              <w:rPr>
                <w:b/>
                <w:szCs w:val="24"/>
                <w:lang w:eastAsia="lt-LT"/>
              </w:rPr>
              <w:t>Kritiniai:</w:t>
            </w:r>
          </w:p>
        </w:tc>
      </w:tr>
      <w:tr w:rsidR="00FA75BA" w14:paraId="0AA19517" w14:textId="77777777">
        <w:tc>
          <w:tcPr>
            <w:tcW w:w="547" w:type="dxa"/>
            <w:vAlign w:val="center"/>
          </w:tcPr>
          <w:p w14:paraId="7A221A0A" w14:textId="77777777" w:rsidR="00FA75BA" w:rsidRDefault="007A673C">
            <w:pPr>
              <w:jc w:val="center"/>
              <w:textAlignment w:val="baseline"/>
              <w:rPr>
                <w:szCs w:val="24"/>
                <w:lang w:eastAsia="lt-LT"/>
              </w:rPr>
            </w:pPr>
            <w:r>
              <w:rPr>
                <w:szCs w:val="24"/>
                <w:lang w:eastAsia="lt-LT"/>
              </w:rPr>
              <w:t>1.</w:t>
            </w:r>
          </w:p>
        </w:tc>
        <w:tc>
          <w:tcPr>
            <w:tcW w:w="6237" w:type="dxa"/>
          </w:tcPr>
          <w:p w14:paraId="094DDC8F" w14:textId="77777777" w:rsidR="00FA75BA" w:rsidRDefault="007A673C">
            <w:pPr>
              <w:ind w:right="133"/>
              <w:jc w:val="both"/>
            </w:pPr>
            <w:r>
              <w:t>Paraiškos teikėjas atitinka Lietuvos Respublikos užimtumo įstatymo (toliau – Užimtumo įstatymas) 35 straipsnio 4 dalyje nustatytas sąlygas:</w:t>
            </w:r>
          </w:p>
        </w:tc>
        <w:tc>
          <w:tcPr>
            <w:tcW w:w="1418" w:type="dxa"/>
            <w:tcMar>
              <w:top w:w="0" w:type="dxa"/>
              <w:left w:w="108" w:type="dxa"/>
              <w:bottom w:w="0" w:type="dxa"/>
              <w:right w:w="108" w:type="dxa"/>
            </w:tcMar>
            <w:vAlign w:val="center"/>
          </w:tcPr>
          <w:p w14:paraId="0B131539"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7621D2D1" w14:textId="77777777" w:rsidR="00FA75BA" w:rsidRDefault="00FA75BA">
            <w:pPr>
              <w:ind w:firstLine="62"/>
              <w:textAlignment w:val="baseline"/>
              <w:rPr>
                <w:szCs w:val="24"/>
                <w:lang w:eastAsia="lt-LT"/>
              </w:rPr>
            </w:pPr>
          </w:p>
        </w:tc>
      </w:tr>
      <w:tr w:rsidR="00FA75BA" w14:paraId="542401B8" w14:textId="77777777">
        <w:tc>
          <w:tcPr>
            <w:tcW w:w="547" w:type="dxa"/>
            <w:vAlign w:val="center"/>
          </w:tcPr>
          <w:p w14:paraId="73E13BE4" w14:textId="77777777" w:rsidR="00FA75BA" w:rsidRDefault="007A673C">
            <w:pPr>
              <w:jc w:val="center"/>
              <w:textAlignment w:val="baseline"/>
              <w:rPr>
                <w:szCs w:val="24"/>
                <w:lang w:eastAsia="lt-LT"/>
              </w:rPr>
            </w:pPr>
            <w:r>
              <w:rPr>
                <w:szCs w:val="24"/>
                <w:lang w:eastAsia="lt-LT"/>
              </w:rPr>
              <w:t>1.1.</w:t>
            </w:r>
          </w:p>
        </w:tc>
        <w:tc>
          <w:tcPr>
            <w:tcW w:w="6237" w:type="dxa"/>
          </w:tcPr>
          <w:p w14:paraId="22C37DEF" w14:textId="77777777" w:rsidR="00FA75BA" w:rsidRDefault="007A673C">
            <w:pPr>
              <w:ind w:right="133"/>
              <w:jc w:val="both"/>
            </w:pPr>
            <w:r>
              <w:t>nėra iškelta bankroto byla, nėra likviduojamas, dėl kurio nėra priimtas kreditorių susirinkimo nutarimas bankroto procedūras vykdyti ne teismo tvarka, kuriam, vadovaujantis Lietuvos Respublikos tarptautinių sankcijų įstatymu, nėra pritaikytos tarptautinės finansinės sankcijos; </w:t>
            </w:r>
          </w:p>
        </w:tc>
        <w:tc>
          <w:tcPr>
            <w:tcW w:w="1418" w:type="dxa"/>
            <w:tcMar>
              <w:top w:w="0" w:type="dxa"/>
              <w:left w:w="108" w:type="dxa"/>
              <w:bottom w:w="0" w:type="dxa"/>
              <w:right w:w="108" w:type="dxa"/>
            </w:tcMar>
            <w:vAlign w:val="center"/>
          </w:tcPr>
          <w:p w14:paraId="40C30713"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14F34829" w14:textId="77777777" w:rsidR="00FA75BA" w:rsidRDefault="00FA75BA">
            <w:pPr>
              <w:ind w:firstLine="62"/>
              <w:textAlignment w:val="baseline"/>
              <w:rPr>
                <w:szCs w:val="24"/>
                <w:lang w:eastAsia="lt-LT"/>
              </w:rPr>
            </w:pPr>
          </w:p>
        </w:tc>
      </w:tr>
      <w:tr w:rsidR="00FA75BA" w14:paraId="29B8C545" w14:textId="77777777">
        <w:tc>
          <w:tcPr>
            <w:tcW w:w="547" w:type="dxa"/>
            <w:vAlign w:val="center"/>
          </w:tcPr>
          <w:p w14:paraId="0462CBDC" w14:textId="77777777" w:rsidR="00FA75BA" w:rsidRDefault="007A673C">
            <w:pPr>
              <w:jc w:val="center"/>
              <w:textAlignment w:val="baseline"/>
              <w:rPr>
                <w:szCs w:val="24"/>
                <w:lang w:eastAsia="lt-LT"/>
              </w:rPr>
            </w:pPr>
            <w:r>
              <w:rPr>
                <w:szCs w:val="24"/>
                <w:lang w:eastAsia="lt-LT"/>
              </w:rPr>
              <w:t>1.2.</w:t>
            </w:r>
          </w:p>
        </w:tc>
        <w:tc>
          <w:tcPr>
            <w:tcW w:w="6237" w:type="dxa"/>
          </w:tcPr>
          <w:p w14:paraId="5D336C7F" w14:textId="77777777" w:rsidR="00FA75BA" w:rsidRDefault="007A673C">
            <w:pPr>
              <w:ind w:right="133"/>
              <w:jc w:val="both"/>
            </w:pPr>
            <w:r>
              <w:t>nėra įsiskolinęs savo darbuotojams, neturi neatidėtų įsiskolinimų Lietuvos Respublikos valstybės biudžetui ar Valstybinio socialinio draudimo fondo biudžetui;</w:t>
            </w:r>
          </w:p>
        </w:tc>
        <w:tc>
          <w:tcPr>
            <w:tcW w:w="1418" w:type="dxa"/>
            <w:tcMar>
              <w:top w:w="0" w:type="dxa"/>
              <w:left w:w="108" w:type="dxa"/>
              <w:bottom w:w="0" w:type="dxa"/>
              <w:right w:w="108" w:type="dxa"/>
            </w:tcMar>
            <w:vAlign w:val="center"/>
          </w:tcPr>
          <w:p w14:paraId="18D6191C"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688DF9E5" w14:textId="77777777" w:rsidR="00FA75BA" w:rsidRDefault="00FA75BA">
            <w:pPr>
              <w:ind w:firstLine="62"/>
              <w:textAlignment w:val="baseline"/>
              <w:rPr>
                <w:szCs w:val="24"/>
                <w:lang w:eastAsia="lt-LT"/>
              </w:rPr>
            </w:pPr>
          </w:p>
        </w:tc>
      </w:tr>
      <w:tr w:rsidR="00FA75BA" w14:paraId="6EC5E0E9" w14:textId="77777777">
        <w:tc>
          <w:tcPr>
            <w:tcW w:w="547" w:type="dxa"/>
            <w:vAlign w:val="center"/>
          </w:tcPr>
          <w:p w14:paraId="3074C44E" w14:textId="77777777" w:rsidR="00FA75BA" w:rsidRDefault="007A673C">
            <w:pPr>
              <w:jc w:val="center"/>
              <w:textAlignment w:val="baseline"/>
              <w:rPr>
                <w:szCs w:val="24"/>
                <w:lang w:eastAsia="lt-LT"/>
              </w:rPr>
            </w:pPr>
            <w:r>
              <w:rPr>
                <w:szCs w:val="24"/>
                <w:lang w:eastAsia="lt-LT"/>
              </w:rPr>
              <w:t>1.3.</w:t>
            </w:r>
          </w:p>
        </w:tc>
        <w:tc>
          <w:tcPr>
            <w:tcW w:w="6237" w:type="dxa"/>
          </w:tcPr>
          <w:p w14:paraId="0A9BAED1" w14:textId="77777777" w:rsidR="00FA75BA" w:rsidRDefault="007A673C">
            <w:pPr>
              <w:ind w:right="133"/>
              <w:jc w:val="both"/>
            </w:pPr>
            <w:r>
              <w:t>neturi neįvykdytų sutartinių ar šiame įstatyme ir kituose teisės aktuose nurodytų įsipareigojimų Užimtumo tarnybai prie Lietuvos Respublikos socialinės apsaugos ir darbo ministerijos (toliau – Užimtumo tarnyba);</w:t>
            </w:r>
          </w:p>
        </w:tc>
        <w:tc>
          <w:tcPr>
            <w:tcW w:w="1418" w:type="dxa"/>
            <w:tcMar>
              <w:top w:w="0" w:type="dxa"/>
              <w:left w:w="108" w:type="dxa"/>
              <w:bottom w:w="0" w:type="dxa"/>
              <w:right w:w="108" w:type="dxa"/>
            </w:tcMar>
            <w:vAlign w:val="center"/>
          </w:tcPr>
          <w:p w14:paraId="118E5089"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1BB44B9F" w14:textId="77777777" w:rsidR="00FA75BA" w:rsidRDefault="00FA75BA">
            <w:pPr>
              <w:ind w:firstLine="62"/>
              <w:textAlignment w:val="baseline"/>
              <w:rPr>
                <w:szCs w:val="24"/>
                <w:lang w:eastAsia="lt-LT"/>
              </w:rPr>
            </w:pPr>
          </w:p>
        </w:tc>
      </w:tr>
      <w:tr w:rsidR="00FA75BA" w14:paraId="174CF294" w14:textId="77777777">
        <w:tc>
          <w:tcPr>
            <w:tcW w:w="547" w:type="dxa"/>
            <w:vAlign w:val="center"/>
          </w:tcPr>
          <w:p w14:paraId="385235CB" w14:textId="77777777" w:rsidR="00FA75BA" w:rsidRDefault="007A673C">
            <w:pPr>
              <w:jc w:val="center"/>
              <w:textAlignment w:val="baseline"/>
              <w:rPr>
                <w:szCs w:val="24"/>
                <w:lang w:eastAsia="lt-LT"/>
              </w:rPr>
            </w:pPr>
            <w:r>
              <w:rPr>
                <w:szCs w:val="24"/>
                <w:lang w:eastAsia="lt-LT"/>
              </w:rPr>
              <w:t>1.4.</w:t>
            </w:r>
          </w:p>
        </w:tc>
        <w:tc>
          <w:tcPr>
            <w:tcW w:w="6237" w:type="dxa"/>
          </w:tcPr>
          <w:p w14:paraId="44E67CFF" w14:textId="77777777" w:rsidR="00FA75BA" w:rsidRDefault="007A673C">
            <w:pPr>
              <w:ind w:right="133"/>
              <w:jc w:val="both"/>
            </w:pPr>
            <w:r>
              <w:t>per paskutinius vienus metus iki darbo vietų pritaikymo (toliau - DVP) subsidijavimo paraiškų pateikimo dienos neturėjo baudos, paskirtos už Užimtumo įstatymo 56, 56</w:t>
            </w:r>
            <w:r>
              <w:rPr>
                <w:vertAlign w:val="superscript"/>
              </w:rPr>
              <w:t>1</w:t>
            </w:r>
            <w:r>
              <w:t>, 57, 58 ar 59</w:t>
            </w:r>
            <w:r>
              <w:rPr>
                <w:vertAlign w:val="superscript"/>
              </w:rPr>
              <w:t>1</w:t>
            </w:r>
            <w:r>
              <w:t xml:space="preserve"> straipsnyje nurodytą pažeidimą;</w:t>
            </w:r>
          </w:p>
        </w:tc>
        <w:tc>
          <w:tcPr>
            <w:tcW w:w="1418" w:type="dxa"/>
            <w:tcMar>
              <w:top w:w="0" w:type="dxa"/>
              <w:left w:w="108" w:type="dxa"/>
              <w:bottom w:w="0" w:type="dxa"/>
              <w:right w:w="108" w:type="dxa"/>
            </w:tcMar>
            <w:vAlign w:val="center"/>
          </w:tcPr>
          <w:p w14:paraId="59560AB7"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54E604A4" w14:textId="77777777" w:rsidR="00FA75BA" w:rsidRDefault="00FA75BA">
            <w:pPr>
              <w:ind w:firstLine="62"/>
              <w:textAlignment w:val="baseline"/>
              <w:rPr>
                <w:szCs w:val="24"/>
                <w:lang w:eastAsia="lt-LT"/>
              </w:rPr>
            </w:pPr>
          </w:p>
        </w:tc>
      </w:tr>
      <w:tr w:rsidR="00FA75BA" w14:paraId="66D3E66B" w14:textId="77777777">
        <w:tc>
          <w:tcPr>
            <w:tcW w:w="547" w:type="dxa"/>
            <w:vAlign w:val="center"/>
          </w:tcPr>
          <w:p w14:paraId="7E02D9ED" w14:textId="77777777" w:rsidR="00FA75BA" w:rsidRDefault="007A673C">
            <w:pPr>
              <w:jc w:val="center"/>
              <w:textAlignment w:val="baseline"/>
              <w:rPr>
                <w:szCs w:val="24"/>
                <w:lang w:eastAsia="lt-LT"/>
              </w:rPr>
            </w:pPr>
            <w:r>
              <w:rPr>
                <w:szCs w:val="24"/>
                <w:lang w:eastAsia="lt-LT"/>
              </w:rPr>
              <w:t>1.5.</w:t>
            </w:r>
          </w:p>
        </w:tc>
        <w:tc>
          <w:tcPr>
            <w:tcW w:w="6237" w:type="dxa"/>
          </w:tcPr>
          <w:p w14:paraId="4E6F41D9" w14:textId="77777777" w:rsidR="00FA75BA" w:rsidRDefault="007A673C">
            <w:pPr>
              <w:ind w:right="133"/>
              <w:jc w:val="both"/>
            </w:pPr>
            <w:r>
              <w:t xml:space="preserve">Paraiškos teikėjo vadovas ar kitas atsakingas asmuo per paskutinius vienus metus iki DVP paraiškų pateikimo dienos neturėjo administracinės nuobaudos, skirtos pagal Lietuvos </w:t>
            </w:r>
            <w:r>
              <w:lastRenderedPageBreak/>
              <w:t>Respublikos administracinių nusižengimų kodeksą už nelegalų darbą, finansinių ataskaitų (konsoliduotųjų finansinių ataskaitų), metinės ataskaitos, metinio pranešimo (konsoliduotojo metinio pranešimo), veiklos ataskaitų, auditoriaus išvados, mokėjimų valdžios institucijoms ataskaitos (konsoliduotosios mokėjimų valdžios institucijoms ataskaitos), pelno mokesčio informacijos ataskaitos nepateikimą laiku teisės aktų nustatytais atvejais ir tvarka Juridinių asmenų registro tvarkytojui arba turi ne daugiau negu vieną per paskutinius vienus metus iki DVP paraiškos pateikimo dienos pagal šį kodeksą paskirtą administracinę nuobaudą už darbo įstatymų, darbuotojų saugos ir sveikatos norminių teisės aktų pažeidimus, nelaimingo atsitikimo darbe nuslėpimą, nustatytos pranešimo ir ištyrimo tvarkos, darbo užmokesčio apskaičiavimo ir mokėjimo tvarkos, darbo laiko apskaitos, laikinųjų darbuotojų darbo sąlygų bei komercinės ar ūkinės veiklos tvarkos pažeidimus;</w:t>
            </w:r>
          </w:p>
        </w:tc>
        <w:tc>
          <w:tcPr>
            <w:tcW w:w="1418" w:type="dxa"/>
            <w:tcMar>
              <w:top w:w="0" w:type="dxa"/>
              <w:left w:w="108" w:type="dxa"/>
              <w:bottom w:w="0" w:type="dxa"/>
              <w:right w:w="108" w:type="dxa"/>
            </w:tcMar>
            <w:vAlign w:val="center"/>
          </w:tcPr>
          <w:p w14:paraId="1D3DF947"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6D90CB4B" w14:textId="77777777" w:rsidR="00FA75BA" w:rsidRDefault="00FA75BA">
            <w:pPr>
              <w:ind w:firstLine="62"/>
              <w:textAlignment w:val="baseline"/>
              <w:rPr>
                <w:szCs w:val="24"/>
                <w:lang w:eastAsia="lt-LT"/>
              </w:rPr>
            </w:pPr>
          </w:p>
        </w:tc>
      </w:tr>
      <w:tr w:rsidR="00FA75BA" w14:paraId="675B2058" w14:textId="77777777">
        <w:tc>
          <w:tcPr>
            <w:tcW w:w="547" w:type="dxa"/>
            <w:vAlign w:val="center"/>
          </w:tcPr>
          <w:p w14:paraId="6A3B7F8B" w14:textId="77777777" w:rsidR="00FA75BA" w:rsidRDefault="007A673C">
            <w:pPr>
              <w:jc w:val="center"/>
              <w:textAlignment w:val="baseline"/>
              <w:rPr>
                <w:szCs w:val="24"/>
                <w:lang w:eastAsia="lt-LT"/>
              </w:rPr>
            </w:pPr>
            <w:r>
              <w:rPr>
                <w:szCs w:val="24"/>
                <w:lang w:eastAsia="lt-LT"/>
              </w:rPr>
              <w:t xml:space="preserve">1.6. </w:t>
            </w:r>
          </w:p>
        </w:tc>
        <w:tc>
          <w:tcPr>
            <w:tcW w:w="6237" w:type="dxa"/>
          </w:tcPr>
          <w:p w14:paraId="0798EE30" w14:textId="6F7A8AE3" w:rsidR="00FA75BA" w:rsidRDefault="007A673C">
            <w:pPr>
              <w:ind w:right="133"/>
              <w:jc w:val="both"/>
            </w:pPr>
            <w:r>
              <w:t>nėra biudžetinė įstaiga;</w:t>
            </w:r>
          </w:p>
        </w:tc>
        <w:tc>
          <w:tcPr>
            <w:tcW w:w="1418" w:type="dxa"/>
            <w:tcMar>
              <w:top w:w="0" w:type="dxa"/>
              <w:left w:w="108" w:type="dxa"/>
              <w:bottom w:w="0" w:type="dxa"/>
              <w:right w:w="108" w:type="dxa"/>
            </w:tcMar>
            <w:vAlign w:val="center"/>
          </w:tcPr>
          <w:p w14:paraId="10F65020"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546CA74D" w14:textId="77777777" w:rsidR="00FA75BA" w:rsidRDefault="00FA75BA">
            <w:pPr>
              <w:ind w:firstLine="62"/>
              <w:textAlignment w:val="baseline"/>
              <w:rPr>
                <w:szCs w:val="24"/>
                <w:lang w:eastAsia="lt-LT"/>
              </w:rPr>
            </w:pPr>
          </w:p>
        </w:tc>
      </w:tr>
      <w:tr w:rsidR="007A673C" w14:paraId="1E6E8E1F" w14:textId="77777777">
        <w:tc>
          <w:tcPr>
            <w:tcW w:w="547" w:type="dxa"/>
            <w:vAlign w:val="center"/>
          </w:tcPr>
          <w:p w14:paraId="6488B281" w14:textId="6BFF2A44" w:rsidR="007A673C" w:rsidRDefault="007A673C">
            <w:pPr>
              <w:jc w:val="center"/>
              <w:textAlignment w:val="baseline"/>
              <w:rPr>
                <w:szCs w:val="24"/>
                <w:lang w:eastAsia="lt-LT"/>
              </w:rPr>
            </w:pPr>
            <w:r>
              <w:rPr>
                <w:szCs w:val="24"/>
                <w:lang w:eastAsia="lt-LT"/>
              </w:rPr>
              <w:t>1.7.</w:t>
            </w:r>
          </w:p>
        </w:tc>
        <w:tc>
          <w:tcPr>
            <w:tcW w:w="6237" w:type="dxa"/>
          </w:tcPr>
          <w:p w14:paraId="6B34F579" w14:textId="0D1D3AD5" w:rsidR="007A673C" w:rsidRDefault="007A673C">
            <w:pPr>
              <w:ind w:right="133"/>
              <w:jc w:val="both"/>
            </w:pPr>
            <w:r w:rsidRPr="00F0560B">
              <w:rPr>
                <w:szCs w:val="24"/>
              </w:rPr>
              <w:t>yra darbdavys (yra įdarbinęs bent vieną asmenį pagal darbo sutartį ir informaciją apie įdarbinimą pateikęs Valstybinio socialinio draudimo fondo valdybai prie Socialinės apsaugos ir darbo ministerijos)</w:t>
            </w:r>
            <w:r>
              <w:rPr>
                <w:szCs w:val="24"/>
              </w:rPr>
              <w:t>.</w:t>
            </w:r>
          </w:p>
        </w:tc>
        <w:tc>
          <w:tcPr>
            <w:tcW w:w="1418" w:type="dxa"/>
            <w:tcMar>
              <w:top w:w="0" w:type="dxa"/>
              <w:left w:w="108" w:type="dxa"/>
              <w:bottom w:w="0" w:type="dxa"/>
              <w:right w:w="108" w:type="dxa"/>
            </w:tcMar>
            <w:vAlign w:val="center"/>
          </w:tcPr>
          <w:p w14:paraId="69BA1CDD" w14:textId="77777777" w:rsidR="007A673C" w:rsidRDefault="007A673C">
            <w:pPr>
              <w:ind w:firstLine="62"/>
              <w:textAlignment w:val="baseline"/>
              <w:rPr>
                <w:szCs w:val="24"/>
                <w:lang w:eastAsia="lt-LT"/>
              </w:rPr>
            </w:pPr>
          </w:p>
        </w:tc>
        <w:tc>
          <w:tcPr>
            <w:tcW w:w="1564" w:type="dxa"/>
            <w:tcMar>
              <w:top w:w="0" w:type="dxa"/>
              <w:left w:w="108" w:type="dxa"/>
              <w:bottom w:w="0" w:type="dxa"/>
              <w:right w:w="108" w:type="dxa"/>
            </w:tcMar>
            <w:vAlign w:val="center"/>
          </w:tcPr>
          <w:p w14:paraId="23F23882" w14:textId="77777777" w:rsidR="007A673C" w:rsidRDefault="007A673C">
            <w:pPr>
              <w:ind w:firstLine="62"/>
              <w:textAlignment w:val="baseline"/>
              <w:rPr>
                <w:szCs w:val="24"/>
                <w:lang w:eastAsia="lt-LT"/>
              </w:rPr>
            </w:pPr>
          </w:p>
        </w:tc>
      </w:tr>
      <w:tr w:rsidR="00FA75BA" w14:paraId="7A6293BF" w14:textId="77777777">
        <w:tc>
          <w:tcPr>
            <w:tcW w:w="547" w:type="dxa"/>
            <w:vAlign w:val="center"/>
          </w:tcPr>
          <w:p w14:paraId="2DF4B4F9" w14:textId="77777777" w:rsidR="00FA75BA" w:rsidRDefault="007A673C">
            <w:pPr>
              <w:jc w:val="center"/>
              <w:textAlignment w:val="baseline"/>
              <w:rPr>
                <w:szCs w:val="24"/>
                <w:lang w:eastAsia="lt-LT"/>
              </w:rPr>
            </w:pPr>
            <w:r>
              <w:rPr>
                <w:szCs w:val="24"/>
                <w:lang w:eastAsia="lt-LT"/>
              </w:rPr>
              <w:t>2.</w:t>
            </w:r>
          </w:p>
        </w:tc>
        <w:tc>
          <w:tcPr>
            <w:tcW w:w="6237" w:type="dxa"/>
          </w:tcPr>
          <w:p w14:paraId="1FCF889B" w14:textId="77777777" w:rsidR="00FA75BA" w:rsidRDefault="007A673C">
            <w:pPr>
              <w:ind w:right="133"/>
              <w:jc w:val="both"/>
            </w:pPr>
            <w:r>
              <w:t xml:space="preserve">Paraiškos teikėjas </w:t>
            </w:r>
            <w:r>
              <w:rPr>
                <w:szCs w:val="24"/>
              </w:rPr>
              <w:t xml:space="preserve">atitinka </w:t>
            </w:r>
            <w:r>
              <w:t xml:space="preserve">Užimtumo įstatymo 44 straipsnio 2, 4 ir 5 dalies reikalavimus:  </w:t>
            </w:r>
          </w:p>
        </w:tc>
        <w:tc>
          <w:tcPr>
            <w:tcW w:w="1418" w:type="dxa"/>
            <w:tcMar>
              <w:top w:w="0" w:type="dxa"/>
              <w:left w:w="108" w:type="dxa"/>
              <w:bottom w:w="0" w:type="dxa"/>
              <w:right w:w="108" w:type="dxa"/>
            </w:tcMar>
            <w:vAlign w:val="center"/>
          </w:tcPr>
          <w:p w14:paraId="77B8551B"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75A5F2DA" w14:textId="77777777" w:rsidR="00FA75BA" w:rsidRDefault="00FA75BA">
            <w:pPr>
              <w:ind w:firstLine="62"/>
              <w:textAlignment w:val="baseline"/>
              <w:rPr>
                <w:szCs w:val="24"/>
                <w:lang w:eastAsia="lt-LT"/>
              </w:rPr>
            </w:pPr>
          </w:p>
        </w:tc>
      </w:tr>
      <w:tr w:rsidR="00FA75BA" w14:paraId="52CE9410" w14:textId="77777777">
        <w:tc>
          <w:tcPr>
            <w:tcW w:w="547" w:type="dxa"/>
            <w:vAlign w:val="center"/>
          </w:tcPr>
          <w:p w14:paraId="32CAFEA6" w14:textId="77777777" w:rsidR="00FA75BA" w:rsidRDefault="007A673C">
            <w:pPr>
              <w:jc w:val="center"/>
              <w:textAlignment w:val="baseline"/>
              <w:rPr>
                <w:szCs w:val="24"/>
                <w:lang w:eastAsia="lt-LT"/>
              </w:rPr>
            </w:pPr>
            <w:r>
              <w:rPr>
                <w:szCs w:val="24"/>
                <w:lang w:eastAsia="lt-LT"/>
              </w:rPr>
              <w:t>2.1.</w:t>
            </w:r>
          </w:p>
        </w:tc>
        <w:tc>
          <w:tcPr>
            <w:tcW w:w="6237" w:type="dxa"/>
          </w:tcPr>
          <w:p w14:paraId="3097EE50" w14:textId="77777777" w:rsidR="00FA75BA" w:rsidRDefault="007A673C">
            <w:pPr>
              <w:ind w:right="133"/>
              <w:jc w:val="both"/>
            </w:pPr>
            <w:r>
              <w:t>prašomos lėšos yra skirtos techninės pagalbos priemonėms, reikalingoms darbo vietai pritaikyti asmenims su negalia, ar darbo procese naudojamiems specialiems įrenginiams (mašinoms, aparatams, prietaisams, įrankiams, įtaisams) ar kitiems specialiems reikmenims, kurių reikia darbuotojui su negalia darbo funkcijoms atlikti, projektuoti, gaminti, pirkti ir montuoti (įrengti);</w:t>
            </w:r>
          </w:p>
        </w:tc>
        <w:tc>
          <w:tcPr>
            <w:tcW w:w="1418" w:type="dxa"/>
            <w:tcMar>
              <w:top w:w="0" w:type="dxa"/>
              <w:left w:w="108" w:type="dxa"/>
              <w:bottom w:w="0" w:type="dxa"/>
              <w:right w:w="108" w:type="dxa"/>
            </w:tcMar>
            <w:vAlign w:val="center"/>
          </w:tcPr>
          <w:p w14:paraId="4F9E3BE4"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046C88F3" w14:textId="77777777" w:rsidR="00FA75BA" w:rsidRDefault="00FA75BA">
            <w:pPr>
              <w:ind w:firstLine="62"/>
              <w:textAlignment w:val="baseline"/>
              <w:rPr>
                <w:szCs w:val="24"/>
                <w:lang w:eastAsia="lt-LT"/>
              </w:rPr>
            </w:pPr>
          </w:p>
        </w:tc>
      </w:tr>
      <w:tr w:rsidR="00FA75BA" w14:paraId="1F416FD0" w14:textId="77777777">
        <w:tc>
          <w:tcPr>
            <w:tcW w:w="547" w:type="dxa"/>
            <w:vAlign w:val="center"/>
          </w:tcPr>
          <w:p w14:paraId="5A131615" w14:textId="77777777" w:rsidR="00FA75BA" w:rsidRDefault="007A673C">
            <w:pPr>
              <w:jc w:val="center"/>
              <w:textAlignment w:val="baseline"/>
              <w:rPr>
                <w:szCs w:val="24"/>
                <w:lang w:eastAsia="lt-LT"/>
              </w:rPr>
            </w:pPr>
            <w:r>
              <w:rPr>
                <w:szCs w:val="24"/>
                <w:lang w:eastAsia="lt-LT"/>
              </w:rPr>
              <w:t>2.2.</w:t>
            </w:r>
          </w:p>
        </w:tc>
        <w:tc>
          <w:tcPr>
            <w:tcW w:w="6237" w:type="dxa"/>
          </w:tcPr>
          <w:p w14:paraId="29430F87" w14:textId="77777777" w:rsidR="00FA75BA" w:rsidRDefault="007A673C">
            <w:pPr>
              <w:ind w:right="133"/>
              <w:jc w:val="both"/>
            </w:pPr>
            <w:r>
              <w:t>prašomos lėšos yra skirtos turto valdymo teise ne mažiau kaip 36 mėnesius nuo numatomos darbo vietos pritaikymo dienos valdomam pastatui (patalpai (-</w:t>
            </w:r>
            <w:proofErr w:type="spellStart"/>
            <w:r>
              <w:t>oms</w:t>
            </w:r>
            <w:proofErr w:type="spellEnd"/>
            <w:r>
              <w:t>)) remontuoti, siekiant užtikrinti aplinkos prieinamumą asmenims su negalia (aplinkos atitiktį specialiesiems asmenų su negalia poreikiams), pritaikant darbo vietos aplinką, gamybines ir poilsio patalpas, taip pat aplinką pritaikant akliesiems, perkant, projektuojant, gaminant ir montuojant (įrengiant) specialius įrenginius ir kitą įrangą, be kurios darbuotojas su negalia nepajėgtų patekti į darbo vietą ar pastate esančias poilsio patalpas;</w:t>
            </w:r>
          </w:p>
        </w:tc>
        <w:tc>
          <w:tcPr>
            <w:tcW w:w="1418" w:type="dxa"/>
            <w:tcMar>
              <w:top w:w="0" w:type="dxa"/>
              <w:left w:w="108" w:type="dxa"/>
              <w:bottom w:w="0" w:type="dxa"/>
              <w:right w:w="108" w:type="dxa"/>
            </w:tcMar>
            <w:vAlign w:val="center"/>
          </w:tcPr>
          <w:p w14:paraId="0CB7771A"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7560D7BD" w14:textId="77777777" w:rsidR="00FA75BA" w:rsidRDefault="00FA75BA">
            <w:pPr>
              <w:ind w:firstLine="62"/>
              <w:textAlignment w:val="baseline"/>
              <w:rPr>
                <w:szCs w:val="24"/>
                <w:lang w:eastAsia="lt-LT"/>
              </w:rPr>
            </w:pPr>
          </w:p>
        </w:tc>
      </w:tr>
      <w:tr w:rsidR="00FA75BA" w14:paraId="03D6998B" w14:textId="77777777">
        <w:tc>
          <w:tcPr>
            <w:tcW w:w="547" w:type="dxa"/>
            <w:vAlign w:val="center"/>
          </w:tcPr>
          <w:p w14:paraId="2C6B45AC" w14:textId="77777777" w:rsidR="00FA75BA" w:rsidRDefault="007A673C">
            <w:pPr>
              <w:jc w:val="center"/>
              <w:textAlignment w:val="baseline"/>
              <w:rPr>
                <w:szCs w:val="24"/>
                <w:lang w:eastAsia="lt-LT"/>
              </w:rPr>
            </w:pPr>
            <w:r>
              <w:rPr>
                <w:szCs w:val="24"/>
                <w:lang w:eastAsia="lt-LT"/>
              </w:rPr>
              <w:t>2.3.</w:t>
            </w:r>
          </w:p>
        </w:tc>
        <w:tc>
          <w:tcPr>
            <w:tcW w:w="6237" w:type="dxa"/>
          </w:tcPr>
          <w:p w14:paraId="2A5C996C" w14:textId="77777777" w:rsidR="00FA75BA" w:rsidRDefault="007A673C">
            <w:pPr>
              <w:ind w:right="133"/>
              <w:jc w:val="both"/>
            </w:pPr>
            <w:r>
              <w:t xml:space="preserve">paramos vienai darbo vietai pritaikyti dydis, mokant subsidiją  techninės pagalbos priemonėms, reikalingoms darbo vietai pritaikyti asmenims su negalia, ar darbo procese naudojamiems </w:t>
            </w:r>
            <w:r>
              <w:lastRenderedPageBreak/>
              <w:t>specialiems įrenginiams (mašinoms, aparatams, prietaisams, įrankiams, įtaisams) ar kitiems specialiems reikmenims, kurių reikia darbuotojui su negalia darbo funkcijoms atlikti, projektuoti, gaminti, pirkti ir montuoti (įrengti) neviršija 31,00 Lietuvos Respublikos Vyriausybės patvirtintos minimaliosios mėnesinės algos dydžio sumos;</w:t>
            </w:r>
          </w:p>
        </w:tc>
        <w:tc>
          <w:tcPr>
            <w:tcW w:w="1418" w:type="dxa"/>
            <w:tcMar>
              <w:top w:w="0" w:type="dxa"/>
              <w:left w:w="108" w:type="dxa"/>
              <w:bottom w:w="0" w:type="dxa"/>
              <w:right w:w="108" w:type="dxa"/>
            </w:tcMar>
            <w:vAlign w:val="center"/>
          </w:tcPr>
          <w:p w14:paraId="3D769814"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09B51AED" w14:textId="77777777" w:rsidR="00FA75BA" w:rsidRDefault="00FA75BA">
            <w:pPr>
              <w:ind w:firstLine="62"/>
              <w:textAlignment w:val="baseline"/>
              <w:rPr>
                <w:szCs w:val="24"/>
                <w:lang w:eastAsia="lt-LT"/>
              </w:rPr>
            </w:pPr>
          </w:p>
        </w:tc>
      </w:tr>
      <w:tr w:rsidR="00FA75BA" w14:paraId="1F0CF81E" w14:textId="77777777">
        <w:tc>
          <w:tcPr>
            <w:tcW w:w="547" w:type="dxa"/>
            <w:vAlign w:val="center"/>
          </w:tcPr>
          <w:p w14:paraId="5ACD19C0" w14:textId="77777777" w:rsidR="00FA75BA" w:rsidRDefault="007A673C">
            <w:pPr>
              <w:jc w:val="center"/>
              <w:textAlignment w:val="baseline"/>
              <w:rPr>
                <w:szCs w:val="24"/>
                <w:lang w:eastAsia="lt-LT"/>
              </w:rPr>
            </w:pPr>
            <w:r>
              <w:rPr>
                <w:szCs w:val="24"/>
                <w:lang w:eastAsia="lt-LT"/>
              </w:rPr>
              <w:t>2.4.</w:t>
            </w:r>
          </w:p>
        </w:tc>
        <w:tc>
          <w:tcPr>
            <w:tcW w:w="6237" w:type="dxa"/>
          </w:tcPr>
          <w:p w14:paraId="0961B3B2" w14:textId="77777777" w:rsidR="00FA75BA" w:rsidRDefault="007A673C">
            <w:pPr>
              <w:ind w:right="133"/>
              <w:jc w:val="both"/>
            </w:pPr>
            <w:r>
              <w:t>paramos vienai darbo vietai pritaikyti, mokant subsidiją turto valdymo teise ne mažiau kaip 36 mėnesius nuo numatomos darbo vietos pritaikymo dienos valdomam pastatui (patalpai (-</w:t>
            </w:r>
            <w:proofErr w:type="spellStart"/>
            <w:r>
              <w:t>oms</w:t>
            </w:r>
            <w:proofErr w:type="spellEnd"/>
            <w:r>
              <w:t>)) remontuoti, siekiant užtikrinti aplinkos prieinamumą asmenims su negalia (aplinkos atitiktį specialiesiems asmenų su negalia poreikiams), pritaikant darbo vietos aplinką, gamybines ir poilsio patalpas, taip pat aplinką pritaikant akliesiems, perkant, projektuojant, gaminant ir montuojant (įrengiant) specialius įrenginius ir kitą įrangą, be kurios darbuotojas su negalia nepajėgtų patekti į darbo vietą ar pastate esančias poilsio patalpas neviršija 4,7 Lietuvos Respublikos Vyriausybės patvirtintos minimaliosios mėnesinės algos dydžio sumos;</w:t>
            </w:r>
          </w:p>
        </w:tc>
        <w:tc>
          <w:tcPr>
            <w:tcW w:w="1418" w:type="dxa"/>
            <w:tcMar>
              <w:top w:w="0" w:type="dxa"/>
              <w:left w:w="108" w:type="dxa"/>
              <w:bottom w:w="0" w:type="dxa"/>
              <w:right w:w="108" w:type="dxa"/>
            </w:tcMar>
            <w:vAlign w:val="center"/>
          </w:tcPr>
          <w:p w14:paraId="04375815"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5A3ADBBE" w14:textId="77777777" w:rsidR="00FA75BA" w:rsidRDefault="00FA75BA">
            <w:pPr>
              <w:ind w:firstLine="62"/>
              <w:textAlignment w:val="baseline"/>
              <w:rPr>
                <w:szCs w:val="24"/>
                <w:lang w:eastAsia="lt-LT"/>
              </w:rPr>
            </w:pPr>
          </w:p>
        </w:tc>
      </w:tr>
      <w:tr w:rsidR="00FA75BA" w14:paraId="3203D9B0" w14:textId="77777777">
        <w:tc>
          <w:tcPr>
            <w:tcW w:w="547" w:type="dxa"/>
            <w:vAlign w:val="center"/>
          </w:tcPr>
          <w:p w14:paraId="4F97668C" w14:textId="77777777" w:rsidR="00FA75BA" w:rsidRDefault="007A673C">
            <w:pPr>
              <w:jc w:val="center"/>
              <w:textAlignment w:val="baseline"/>
              <w:rPr>
                <w:szCs w:val="24"/>
                <w:lang w:eastAsia="lt-LT"/>
              </w:rPr>
            </w:pPr>
            <w:r>
              <w:rPr>
                <w:szCs w:val="24"/>
                <w:lang w:eastAsia="lt-LT"/>
              </w:rPr>
              <w:t>2.5.</w:t>
            </w:r>
          </w:p>
        </w:tc>
        <w:tc>
          <w:tcPr>
            <w:tcW w:w="6237" w:type="dxa"/>
          </w:tcPr>
          <w:p w14:paraId="7E45E5EB" w14:textId="77777777" w:rsidR="00FA75BA" w:rsidRDefault="007A673C">
            <w:pPr>
              <w:ind w:right="133"/>
              <w:jc w:val="both"/>
            </w:pPr>
            <w:r>
              <w:t>turto valdymo teise ne mažiau kaip 36 mėnesius nuo numatomos darbo vietos pritaikymo dienos valdomam pastatui (patalpai (-</w:t>
            </w:r>
            <w:proofErr w:type="spellStart"/>
            <w:r>
              <w:t>oms</w:t>
            </w:r>
            <w:proofErr w:type="spellEnd"/>
            <w:r>
              <w:t>)) remontuoti, siekiant užtikrinti aplinkos prieinamumą asmenims su negalia (aplinkos atitiktį specialiesiems asmenų su negalia poreikiams), pritaikant darbo vietos aplinką, gamybines ir poilsio patalpas, taip pat aplinką pritaikant akliesiems, perkant, projektuojant, gaminant ir montuojant (įrengiant) specialius įrenginius ir kitą įrangą, be kurios darbuotojas su negalia nepajėgtų patekti į darbo vietą ar pastate esančias poilsio patalpas subsidija skiriama ne dažniau kaip kartą per 36 mėnesius.</w:t>
            </w:r>
          </w:p>
        </w:tc>
        <w:tc>
          <w:tcPr>
            <w:tcW w:w="1418" w:type="dxa"/>
            <w:tcMar>
              <w:top w:w="0" w:type="dxa"/>
              <w:left w:w="108" w:type="dxa"/>
              <w:bottom w:w="0" w:type="dxa"/>
              <w:right w:w="108" w:type="dxa"/>
            </w:tcMar>
            <w:vAlign w:val="center"/>
          </w:tcPr>
          <w:p w14:paraId="5A925923"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3B727BCA" w14:textId="77777777" w:rsidR="00FA75BA" w:rsidRDefault="00FA75BA">
            <w:pPr>
              <w:ind w:firstLine="62"/>
              <w:textAlignment w:val="baseline"/>
              <w:rPr>
                <w:szCs w:val="24"/>
                <w:lang w:eastAsia="lt-LT"/>
              </w:rPr>
            </w:pPr>
          </w:p>
        </w:tc>
      </w:tr>
      <w:tr w:rsidR="00FA75BA" w14:paraId="5F2FB875" w14:textId="77777777">
        <w:tc>
          <w:tcPr>
            <w:tcW w:w="547" w:type="dxa"/>
            <w:vAlign w:val="center"/>
          </w:tcPr>
          <w:p w14:paraId="58C2FE97" w14:textId="77777777" w:rsidR="00FA75BA" w:rsidRDefault="007A673C">
            <w:pPr>
              <w:jc w:val="center"/>
              <w:textAlignment w:val="baseline"/>
              <w:rPr>
                <w:szCs w:val="24"/>
                <w:lang w:eastAsia="lt-LT"/>
              </w:rPr>
            </w:pPr>
            <w:r>
              <w:rPr>
                <w:szCs w:val="24"/>
                <w:lang w:eastAsia="lt-LT"/>
              </w:rPr>
              <w:t>3.</w:t>
            </w:r>
          </w:p>
        </w:tc>
        <w:tc>
          <w:tcPr>
            <w:tcW w:w="6237" w:type="dxa"/>
          </w:tcPr>
          <w:p w14:paraId="4BADD5E6" w14:textId="77777777" w:rsidR="00FA75BA" w:rsidRDefault="007A673C">
            <w:pPr>
              <w:ind w:right="133"/>
              <w:jc w:val="both"/>
            </w:pPr>
            <w:r>
              <w:rPr>
                <w:szCs w:val="24"/>
              </w:rPr>
              <w:t xml:space="preserve">Paraiškos teikėjas atitinka Užimtumo įstatymo 45 straipsnio reikalavimus:  </w:t>
            </w:r>
          </w:p>
        </w:tc>
        <w:tc>
          <w:tcPr>
            <w:tcW w:w="1418" w:type="dxa"/>
            <w:tcMar>
              <w:top w:w="0" w:type="dxa"/>
              <w:left w:w="108" w:type="dxa"/>
              <w:bottom w:w="0" w:type="dxa"/>
              <w:right w:w="108" w:type="dxa"/>
            </w:tcMar>
            <w:vAlign w:val="center"/>
          </w:tcPr>
          <w:p w14:paraId="66F3B9BC"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2F2951B1" w14:textId="77777777" w:rsidR="00FA75BA" w:rsidRDefault="00FA75BA">
            <w:pPr>
              <w:ind w:firstLine="62"/>
              <w:textAlignment w:val="baseline"/>
              <w:rPr>
                <w:szCs w:val="24"/>
                <w:lang w:eastAsia="lt-LT"/>
              </w:rPr>
            </w:pPr>
          </w:p>
        </w:tc>
      </w:tr>
      <w:tr w:rsidR="00FA75BA" w14:paraId="1B7B2D28" w14:textId="77777777">
        <w:tc>
          <w:tcPr>
            <w:tcW w:w="547" w:type="dxa"/>
            <w:vAlign w:val="center"/>
          </w:tcPr>
          <w:p w14:paraId="44C45372" w14:textId="77777777" w:rsidR="00FA75BA" w:rsidRDefault="007A673C">
            <w:pPr>
              <w:jc w:val="center"/>
              <w:textAlignment w:val="baseline"/>
              <w:rPr>
                <w:szCs w:val="24"/>
                <w:lang w:eastAsia="lt-LT"/>
              </w:rPr>
            </w:pPr>
            <w:r>
              <w:rPr>
                <w:szCs w:val="24"/>
                <w:lang w:eastAsia="lt-LT"/>
              </w:rPr>
              <w:t>3.1.</w:t>
            </w:r>
          </w:p>
        </w:tc>
        <w:tc>
          <w:tcPr>
            <w:tcW w:w="6237" w:type="dxa"/>
          </w:tcPr>
          <w:p w14:paraId="3AC20851" w14:textId="77777777" w:rsidR="00FA75BA" w:rsidRDefault="007A673C">
            <w:pPr>
              <w:ind w:right="133"/>
              <w:jc w:val="both"/>
            </w:pPr>
            <w:r>
              <w:t xml:space="preserve">darbo vietų pritaikymo subsidijavimas organizuojamas bedarbių, kurie yra darbingo amžiaus asmenys su negalia, kuriems nustatytas iki 25 procentų </w:t>
            </w:r>
            <w:proofErr w:type="spellStart"/>
            <w:r>
              <w:t>dalyvumo</w:t>
            </w:r>
            <w:proofErr w:type="spellEnd"/>
            <w:r>
              <w:t xml:space="preserve"> lygis (iki 2023 m. gruodžio 31 d. – 0-25 procentų darbingumo lygis) arba sunkaus neįgalumo lygis (iki 2023 m. gruodžio 31 d. – sunkus neįgalumo lygis), bedarbių, kurie yra darbingo amžiaus asmenys su negalia, kuriems nustatytas 30–40 procentų </w:t>
            </w:r>
            <w:proofErr w:type="spellStart"/>
            <w:r>
              <w:t>dalyvumo</w:t>
            </w:r>
            <w:proofErr w:type="spellEnd"/>
            <w:r>
              <w:t xml:space="preserve"> lygis (iki 2023 m. gruodžio 31 d. – 30-40 procentų darbingumo lygis) arba vidutinio neįgalumo lygis (iki 2023 m. gruodžio 31 d. – vidutinis neįgalumo lygis), bedarbių, kurie yra darbingo amžiaus asmenys su negalia, kuriems nustatytas 45–55 procentų </w:t>
            </w:r>
            <w:proofErr w:type="spellStart"/>
            <w:r>
              <w:t>dalyvumo</w:t>
            </w:r>
            <w:proofErr w:type="spellEnd"/>
            <w:r>
              <w:t xml:space="preserve"> lygis (iki 2023 m. gruodžio 31 d. – 45–55 procentų darbingumo lygis) arba lengvo neįgalumo lygis (iki 2023 m. gruodžio 31 d. – lengvas neįgalumo lygis) neterminuotam įdarbinimui remti;</w:t>
            </w:r>
          </w:p>
        </w:tc>
        <w:tc>
          <w:tcPr>
            <w:tcW w:w="1418" w:type="dxa"/>
            <w:tcMar>
              <w:top w:w="0" w:type="dxa"/>
              <w:left w:w="108" w:type="dxa"/>
              <w:bottom w:w="0" w:type="dxa"/>
              <w:right w:w="108" w:type="dxa"/>
            </w:tcMar>
            <w:vAlign w:val="center"/>
          </w:tcPr>
          <w:p w14:paraId="40C5E557"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02FC1340" w14:textId="77777777" w:rsidR="00FA75BA" w:rsidRDefault="00FA75BA">
            <w:pPr>
              <w:ind w:firstLine="62"/>
              <w:textAlignment w:val="baseline"/>
              <w:rPr>
                <w:szCs w:val="24"/>
                <w:lang w:eastAsia="lt-LT"/>
              </w:rPr>
            </w:pPr>
          </w:p>
        </w:tc>
      </w:tr>
      <w:tr w:rsidR="00FA75BA" w14:paraId="017FD329" w14:textId="77777777">
        <w:tc>
          <w:tcPr>
            <w:tcW w:w="547" w:type="dxa"/>
            <w:vAlign w:val="center"/>
          </w:tcPr>
          <w:p w14:paraId="5F802622" w14:textId="77777777" w:rsidR="00FA75BA" w:rsidRDefault="007A673C">
            <w:pPr>
              <w:jc w:val="center"/>
              <w:textAlignment w:val="baseline"/>
              <w:rPr>
                <w:szCs w:val="24"/>
                <w:lang w:eastAsia="lt-LT"/>
              </w:rPr>
            </w:pPr>
            <w:r>
              <w:rPr>
                <w:szCs w:val="24"/>
                <w:lang w:eastAsia="lt-LT"/>
              </w:rPr>
              <w:t>3.2.</w:t>
            </w:r>
          </w:p>
        </w:tc>
        <w:tc>
          <w:tcPr>
            <w:tcW w:w="6237" w:type="dxa"/>
          </w:tcPr>
          <w:p w14:paraId="5243C596" w14:textId="77777777" w:rsidR="00FA75BA" w:rsidRDefault="007A673C">
            <w:pPr>
              <w:ind w:right="133"/>
              <w:jc w:val="both"/>
            </w:pPr>
            <w:r>
              <w:t xml:space="preserve">darbo vietų pritaikymo subsidijavimas organizuojamas darbingo amžiaus užimtų asmenų, kuriems nustatytas iki 25 procentų </w:t>
            </w:r>
            <w:proofErr w:type="spellStart"/>
            <w:r>
              <w:t>dalyvumo</w:t>
            </w:r>
            <w:proofErr w:type="spellEnd"/>
            <w:r>
              <w:t xml:space="preserve"> lygis (iki 2023 m. gruodžio 31 d. – 0-25 procentų darbingumo lygis) ar sunkaus neįgalumo lygis (iki 2023 m. gruodžio 31 d. – sunkus neįgalumo lygis) arba 30–40 procentų </w:t>
            </w:r>
            <w:proofErr w:type="spellStart"/>
            <w:r>
              <w:t>dalyvumo</w:t>
            </w:r>
            <w:proofErr w:type="spellEnd"/>
            <w:r>
              <w:t xml:space="preserve"> lygis (iki 2023 m. gruodžio 31 d. – 30-40 procentų darbingumo lygis) ar vidutinio neįgalumo lygis (iki 2023 m. gruodžio 31 d. - vidutinis neįgalumo lygis), išlikimui darbo rinkoje remti. </w:t>
            </w:r>
          </w:p>
        </w:tc>
        <w:tc>
          <w:tcPr>
            <w:tcW w:w="1418" w:type="dxa"/>
            <w:tcMar>
              <w:top w:w="0" w:type="dxa"/>
              <w:left w:w="108" w:type="dxa"/>
              <w:bottom w:w="0" w:type="dxa"/>
              <w:right w:w="108" w:type="dxa"/>
            </w:tcMar>
            <w:vAlign w:val="center"/>
          </w:tcPr>
          <w:p w14:paraId="0CFFE02A"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4F476879" w14:textId="77777777" w:rsidR="00FA75BA" w:rsidRDefault="00FA75BA">
            <w:pPr>
              <w:ind w:firstLine="62"/>
              <w:textAlignment w:val="baseline"/>
              <w:rPr>
                <w:szCs w:val="24"/>
                <w:lang w:eastAsia="lt-LT"/>
              </w:rPr>
            </w:pPr>
          </w:p>
        </w:tc>
      </w:tr>
      <w:tr w:rsidR="00FA75BA" w14:paraId="0E338AD7" w14:textId="77777777">
        <w:tc>
          <w:tcPr>
            <w:tcW w:w="547" w:type="dxa"/>
            <w:vAlign w:val="center"/>
          </w:tcPr>
          <w:p w14:paraId="1FD48046" w14:textId="77777777" w:rsidR="00FA75BA" w:rsidRDefault="007A673C">
            <w:pPr>
              <w:jc w:val="center"/>
              <w:textAlignment w:val="baseline"/>
              <w:rPr>
                <w:szCs w:val="24"/>
                <w:lang w:eastAsia="lt-LT"/>
              </w:rPr>
            </w:pPr>
            <w:r>
              <w:rPr>
                <w:szCs w:val="24"/>
                <w:lang w:eastAsia="lt-LT"/>
              </w:rPr>
              <w:t>4.</w:t>
            </w:r>
          </w:p>
        </w:tc>
        <w:tc>
          <w:tcPr>
            <w:tcW w:w="6237" w:type="dxa"/>
            <w:vAlign w:val="center"/>
          </w:tcPr>
          <w:p w14:paraId="3649AFA2" w14:textId="77777777" w:rsidR="00FA75BA" w:rsidRDefault="007A673C">
            <w:pPr>
              <w:ind w:right="133"/>
              <w:jc w:val="both"/>
              <w:textAlignment w:val="baseline"/>
              <w:rPr>
                <w:lang w:eastAsia="lt-LT"/>
              </w:rPr>
            </w:pPr>
            <w:r>
              <w:t>Paraiškos teikėjas atitinka Užimtumo rėmimo priemonių įgyvendinimo sąlygų ir tvarkos aprašo, patvirtinto Lietuvos Respublikos socialinės apsaugos ir darbo ministro 2017 m. birželio 30 d. įsakymu Nr. A1-348 „Dėl Užimtumo rėmimo priemonių įgyvendinimo sąlygų ir tvarkos aprašo patvirtinimo“, (toliau – Užimtumo rėmimo priemonių aprašas) 49 punkto reikalavimus:</w:t>
            </w:r>
          </w:p>
        </w:tc>
        <w:tc>
          <w:tcPr>
            <w:tcW w:w="1418" w:type="dxa"/>
            <w:tcMar>
              <w:top w:w="0" w:type="dxa"/>
              <w:left w:w="108" w:type="dxa"/>
              <w:bottom w:w="0" w:type="dxa"/>
              <w:right w:w="108" w:type="dxa"/>
            </w:tcMar>
            <w:vAlign w:val="center"/>
          </w:tcPr>
          <w:p w14:paraId="43E3B3A7"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116FEF14" w14:textId="77777777" w:rsidR="00FA75BA" w:rsidRDefault="00FA75BA">
            <w:pPr>
              <w:ind w:firstLine="62"/>
              <w:textAlignment w:val="baseline"/>
              <w:rPr>
                <w:szCs w:val="24"/>
                <w:lang w:eastAsia="lt-LT"/>
              </w:rPr>
            </w:pPr>
          </w:p>
        </w:tc>
      </w:tr>
      <w:tr w:rsidR="00FA75BA" w14:paraId="3994138B" w14:textId="77777777">
        <w:tc>
          <w:tcPr>
            <w:tcW w:w="547" w:type="dxa"/>
            <w:vAlign w:val="center"/>
          </w:tcPr>
          <w:p w14:paraId="6A6212E6" w14:textId="77777777" w:rsidR="00FA75BA" w:rsidRDefault="007A673C">
            <w:pPr>
              <w:jc w:val="center"/>
              <w:textAlignment w:val="baseline"/>
              <w:rPr>
                <w:szCs w:val="24"/>
                <w:lang w:eastAsia="lt-LT"/>
              </w:rPr>
            </w:pPr>
            <w:r>
              <w:rPr>
                <w:szCs w:val="24"/>
                <w:lang w:eastAsia="lt-LT"/>
              </w:rPr>
              <w:t xml:space="preserve">4.1. </w:t>
            </w:r>
          </w:p>
        </w:tc>
        <w:tc>
          <w:tcPr>
            <w:tcW w:w="6237" w:type="dxa"/>
            <w:vAlign w:val="center"/>
          </w:tcPr>
          <w:p w14:paraId="4F7BF59E" w14:textId="77777777" w:rsidR="00FA75BA" w:rsidRDefault="007A673C">
            <w:pPr>
              <w:ind w:right="133"/>
              <w:jc w:val="both"/>
              <w:textAlignment w:val="baseline"/>
              <w:rPr>
                <w:szCs w:val="24"/>
              </w:rPr>
            </w:pPr>
            <w:r>
              <w:rPr>
                <w:szCs w:val="24"/>
              </w:rPr>
              <w:t>darbo vieta (-</w:t>
            </w:r>
            <w:proofErr w:type="spellStart"/>
            <w:r>
              <w:rPr>
                <w:szCs w:val="24"/>
              </w:rPr>
              <w:t>os</w:t>
            </w:r>
            <w:proofErr w:type="spellEnd"/>
            <w:r>
              <w:rPr>
                <w:szCs w:val="24"/>
              </w:rPr>
              <w:t>) pritaikoma (-</w:t>
            </w:r>
            <w:proofErr w:type="spellStart"/>
            <w:r>
              <w:rPr>
                <w:szCs w:val="24"/>
              </w:rPr>
              <w:t>os</w:t>
            </w:r>
            <w:proofErr w:type="spellEnd"/>
            <w:r>
              <w:rPr>
                <w:szCs w:val="24"/>
              </w:rPr>
              <w:t>) ne laikiniems ir ne sezoniniams darbams;</w:t>
            </w:r>
          </w:p>
        </w:tc>
        <w:tc>
          <w:tcPr>
            <w:tcW w:w="1418" w:type="dxa"/>
            <w:tcMar>
              <w:top w:w="0" w:type="dxa"/>
              <w:left w:w="108" w:type="dxa"/>
              <w:bottom w:w="0" w:type="dxa"/>
              <w:right w:w="108" w:type="dxa"/>
            </w:tcMar>
            <w:vAlign w:val="center"/>
          </w:tcPr>
          <w:p w14:paraId="618A9619"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1CAD25E9" w14:textId="77777777" w:rsidR="00FA75BA" w:rsidRDefault="00FA75BA">
            <w:pPr>
              <w:ind w:firstLine="62"/>
              <w:textAlignment w:val="baseline"/>
              <w:rPr>
                <w:szCs w:val="24"/>
                <w:lang w:eastAsia="lt-LT"/>
              </w:rPr>
            </w:pPr>
          </w:p>
        </w:tc>
      </w:tr>
      <w:tr w:rsidR="00FA75BA" w14:paraId="3DE5604C" w14:textId="77777777">
        <w:tc>
          <w:tcPr>
            <w:tcW w:w="547" w:type="dxa"/>
            <w:vAlign w:val="center"/>
          </w:tcPr>
          <w:p w14:paraId="00BE824F" w14:textId="77777777" w:rsidR="00FA75BA" w:rsidRDefault="007A673C">
            <w:pPr>
              <w:jc w:val="center"/>
              <w:textAlignment w:val="baseline"/>
              <w:rPr>
                <w:szCs w:val="24"/>
                <w:lang w:eastAsia="lt-LT"/>
              </w:rPr>
            </w:pPr>
            <w:r>
              <w:rPr>
                <w:szCs w:val="24"/>
                <w:lang w:eastAsia="lt-LT"/>
              </w:rPr>
              <w:t>4.2.</w:t>
            </w:r>
          </w:p>
        </w:tc>
        <w:tc>
          <w:tcPr>
            <w:tcW w:w="6237" w:type="dxa"/>
            <w:vAlign w:val="center"/>
          </w:tcPr>
          <w:p w14:paraId="2799B6C4" w14:textId="77777777" w:rsidR="00FA75BA" w:rsidRDefault="007A673C">
            <w:pPr>
              <w:ind w:right="133"/>
              <w:jc w:val="both"/>
              <w:textAlignment w:val="baseline"/>
              <w:rPr>
                <w:szCs w:val="24"/>
              </w:rPr>
            </w:pPr>
            <w:r>
              <w:rPr>
                <w:szCs w:val="24"/>
              </w:rPr>
              <w:t>viena darbo vieta pritaikoma neskirtingų profesijų atstovams</w:t>
            </w:r>
            <w:r>
              <w:t>.</w:t>
            </w:r>
          </w:p>
        </w:tc>
        <w:tc>
          <w:tcPr>
            <w:tcW w:w="1418" w:type="dxa"/>
            <w:tcMar>
              <w:top w:w="0" w:type="dxa"/>
              <w:left w:w="108" w:type="dxa"/>
              <w:bottom w:w="0" w:type="dxa"/>
              <w:right w:w="108" w:type="dxa"/>
            </w:tcMar>
            <w:vAlign w:val="center"/>
          </w:tcPr>
          <w:p w14:paraId="4F053B2B"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16BBCE48" w14:textId="77777777" w:rsidR="00FA75BA" w:rsidRDefault="00FA75BA">
            <w:pPr>
              <w:ind w:firstLine="62"/>
              <w:textAlignment w:val="baseline"/>
              <w:rPr>
                <w:szCs w:val="24"/>
                <w:lang w:eastAsia="lt-LT"/>
              </w:rPr>
            </w:pPr>
          </w:p>
        </w:tc>
      </w:tr>
      <w:tr w:rsidR="00FA75BA" w14:paraId="59B3852B" w14:textId="77777777">
        <w:tc>
          <w:tcPr>
            <w:tcW w:w="547" w:type="dxa"/>
            <w:vAlign w:val="center"/>
          </w:tcPr>
          <w:p w14:paraId="23AC09AB" w14:textId="77777777" w:rsidR="00FA75BA" w:rsidRDefault="007A673C">
            <w:pPr>
              <w:jc w:val="center"/>
              <w:textAlignment w:val="baseline"/>
              <w:rPr>
                <w:szCs w:val="24"/>
                <w:lang w:eastAsia="lt-LT"/>
              </w:rPr>
            </w:pPr>
            <w:r>
              <w:rPr>
                <w:szCs w:val="24"/>
                <w:lang w:eastAsia="lt-LT"/>
              </w:rPr>
              <w:t>5.</w:t>
            </w:r>
          </w:p>
        </w:tc>
        <w:tc>
          <w:tcPr>
            <w:tcW w:w="6237" w:type="dxa"/>
            <w:vAlign w:val="center"/>
          </w:tcPr>
          <w:p w14:paraId="19FBB898" w14:textId="77777777" w:rsidR="00FA75BA" w:rsidRDefault="007A673C">
            <w:pPr>
              <w:ind w:right="133"/>
              <w:jc w:val="both"/>
              <w:textAlignment w:val="baseline"/>
              <w:rPr>
                <w:szCs w:val="24"/>
                <w:lang w:eastAsia="lt-LT"/>
              </w:rPr>
            </w:pPr>
            <w:r>
              <w:rPr>
                <w:szCs w:val="24"/>
              </w:rPr>
              <w:t>Paraiškos teikėjas atitinka</w:t>
            </w:r>
            <w:r>
              <w:t xml:space="preserve"> Užimtumo rėmimo priemonių aprašo 50 punkto reikalavimus:</w:t>
            </w:r>
          </w:p>
        </w:tc>
        <w:tc>
          <w:tcPr>
            <w:tcW w:w="1418" w:type="dxa"/>
            <w:tcMar>
              <w:top w:w="0" w:type="dxa"/>
              <w:left w:w="108" w:type="dxa"/>
              <w:bottom w:w="0" w:type="dxa"/>
              <w:right w:w="108" w:type="dxa"/>
            </w:tcMar>
            <w:vAlign w:val="center"/>
          </w:tcPr>
          <w:p w14:paraId="68E56008"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42A1F151" w14:textId="77777777" w:rsidR="00FA75BA" w:rsidRDefault="00FA75BA">
            <w:pPr>
              <w:ind w:firstLine="62"/>
              <w:textAlignment w:val="baseline"/>
              <w:rPr>
                <w:szCs w:val="24"/>
                <w:lang w:eastAsia="lt-LT"/>
              </w:rPr>
            </w:pPr>
          </w:p>
        </w:tc>
      </w:tr>
      <w:tr w:rsidR="00FA75BA" w14:paraId="452B3753" w14:textId="77777777">
        <w:tc>
          <w:tcPr>
            <w:tcW w:w="547" w:type="dxa"/>
            <w:vAlign w:val="center"/>
          </w:tcPr>
          <w:p w14:paraId="5708AD2B" w14:textId="77777777" w:rsidR="00FA75BA" w:rsidRDefault="007A673C">
            <w:pPr>
              <w:jc w:val="center"/>
              <w:textAlignment w:val="baseline"/>
              <w:rPr>
                <w:szCs w:val="24"/>
                <w:lang w:eastAsia="lt-LT"/>
              </w:rPr>
            </w:pPr>
            <w:r>
              <w:rPr>
                <w:szCs w:val="24"/>
                <w:lang w:eastAsia="lt-LT"/>
              </w:rPr>
              <w:t>5.1.</w:t>
            </w:r>
          </w:p>
        </w:tc>
        <w:tc>
          <w:tcPr>
            <w:tcW w:w="6237" w:type="dxa"/>
            <w:vAlign w:val="center"/>
          </w:tcPr>
          <w:p w14:paraId="02E82FB4" w14:textId="77777777" w:rsidR="00FA75BA" w:rsidRDefault="007A673C">
            <w:pPr>
              <w:ind w:right="133"/>
              <w:jc w:val="both"/>
              <w:textAlignment w:val="baseline"/>
              <w:rPr>
                <w:szCs w:val="24"/>
              </w:rPr>
            </w:pPr>
            <w:r>
              <w:rPr>
                <w:szCs w:val="24"/>
                <w:lang w:eastAsia="lt-LT"/>
              </w:rPr>
              <w:t xml:space="preserve">prašoma subsidija yra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 kurios teikimo sąlygos nustatytos 2023 m. gruodžio 13 d. Komisijos reglamente (ES) Nr. 2023/2831 dėl Sutarties dėl Europos Sąjungos veikimo 107 ir 108 straipsnių taikymo </w:t>
            </w:r>
            <w:r>
              <w:rPr>
                <w:i/>
                <w:iCs/>
                <w:szCs w:val="24"/>
                <w:lang w:eastAsia="lt-LT"/>
              </w:rPr>
              <w:t xml:space="preserve">de </w:t>
            </w:r>
            <w:proofErr w:type="spellStart"/>
            <w:r>
              <w:rPr>
                <w:i/>
                <w:iCs/>
                <w:szCs w:val="24"/>
                <w:lang w:eastAsia="lt-LT"/>
              </w:rPr>
              <w:t>minimis</w:t>
            </w:r>
            <w:proofErr w:type="spellEnd"/>
            <w:r>
              <w:rPr>
                <w:szCs w:val="24"/>
                <w:lang w:eastAsia="lt-LT"/>
              </w:rPr>
              <w:t xml:space="preserve"> pagalbai;</w:t>
            </w:r>
          </w:p>
        </w:tc>
        <w:tc>
          <w:tcPr>
            <w:tcW w:w="1418" w:type="dxa"/>
            <w:tcMar>
              <w:top w:w="0" w:type="dxa"/>
              <w:left w:w="108" w:type="dxa"/>
              <w:bottom w:w="0" w:type="dxa"/>
              <w:right w:w="108" w:type="dxa"/>
            </w:tcMar>
            <w:vAlign w:val="center"/>
          </w:tcPr>
          <w:p w14:paraId="207AC124"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20505720" w14:textId="77777777" w:rsidR="00FA75BA" w:rsidRDefault="00FA75BA">
            <w:pPr>
              <w:ind w:firstLine="62"/>
              <w:textAlignment w:val="baseline"/>
              <w:rPr>
                <w:szCs w:val="24"/>
                <w:lang w:eastAsia="lt-LT"/>
              </w:rPr>
            </w:pPr>
          </w:p>
        </w:tc>
      </w:tr>
      <w:tr w:rsidR="00FA75BA" w14:paraId="30E9E454" w14:textId="77777777">
        <w:tc>
          <w:tcPr>
            <w:tcW w:w="547" w:type="dxa"/>
            <w:vAlign w:val="center"/>
          </w:tcPr>
          <w:p w14:paraId="25F636AF" w14:textId="77777777" w:rsidR="00FA75BA" w:rsidRDefault="007A673C">
            <w:pPr>
              <w:jc w:val="center"/>
              <w:textAlignment w:val="baseline"/>
              <w:rPr>
                <w:szCs w:val="24"/>
                <w:lang w:eastAsia="lt-LT"/>
              </w:rPr>
            </w:pPr>
            <w:r>
              <w:rPr>
                <w:szCs w:val="24"/>
                <w:lang w:eastAsia="lt-LT"/>
              </w:rPr>
              <w:t xml:space="preserve">5.2. </w:t>
            </w:r>
          </w:p>
        </w:tc>
        <w:tc>
          <w:tcPr>
            <w:tcW w:w="6237" w:type="dxa"/>
            <w:vAlign w:val="center"/>
          </w:tcPr>
          <w:p w14:paraId="719C8EA5" w14:textId="77777777" w:rsidR="00FA75BA" w:rsidRDefault="007A673C">
            <w:pPr>
              <w:ind w:right="133"/>
              <w:jc w:val="both"/>
              <w:textAlignment w:val="baseline"/>
              <w:rPr>
                <w:szCs w:val="24"/>
                <w:lang w:eastAsia="lt-LT"/>
              </w:rPr>
            </w:pPr>
            <w:r>
              <w:rPr>
                <w:color w:val="000000"/>
                <w:szCs w:val="24"/>
                <w:lang w:eastAsia="lt-LT"/>
              </w:rPr>
              <w:t xml:space="preserve">nebus viršyta nereikšmingos </w:t>
            </w:r>
            <w:r>
              <w:rPr>
                <w:i/>
                <w:color w:val="000000"/>
                <w:szCs w:val="24"/>
                <w:lang w:eastAsia="lt-LT"/>
              </w:rPr>
              <w:t xml:space="preserve">de </w:t>
            </w:r>
            <w:proofErr w:type="spellStart"/>
            <w:r>
              <w:rPr>
                <w:i/>
                <w:color w:val="000000"/>
                <w:szCs w:val="24"/>
                <w:lang w:eastAsia="lt-LT"/>
              </w:rPr>
              <w:t>minimis</w:t>
            </w:r>
            <w:proofErr w:type="spellEnd"/>
            <w:r>
              <w:rPr>
                <w:color w:val="000000"/>
                <w:szCs w:val="24"/>
                <w:lang w:eastAsia="lt-LT"/>
              </w:rPr>
              <w:t xml:space="preserve"> pagalbos teikimo riba.</w:t>
            </w:r>
          </w:p>
        </w:tc>
        <w:tc>
          <w:tcPr>
            <w:tcW w:w="1418" w:type="dxa"/>
            <w:tcMar>
              <w:top w:w="0" w:type="dxa"/>
              <w:left w:w="108" w:type="dxa"/>
              <w:bottom w:w="0" w:type="dxa"/>
              <w:right w:w="108" w:type="dxa"/>
            </w:tcMar>
            <w:vAlign w:val="center"/>
          </w:tcPr>
          <w:p w14:paraId="1E193D30"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494D2DFB" w14:textId="77777777" w:rsidR="00FA75BA" w:rsidRDefault="00FA75BA">
            <w:pPr>
              <w:ind w:firstLine="62"/>
              <w:textAlignment w:val="baseline"/>
              <w:rPr>
                <w:szCs w:val="24"/>
                <w:lang w:eastAsia="lt-LT"/>
              </w:rPr>
            </w:pPr>
          </w:p>
        </w:tc>
      </w:tr>
      <w:tr w:rsidR="00FA75BA" w14:paraId="68EDA613" w14:textId="77777777">
        <w:tc>
          <w:tcPr>
            <w:tcW w:w="547" w:type="dxa"/>
            <w:vAlign w:val="center"/>
          </w:tcPr>
          <w:p w14:paraId="17E944CF" w14:textId="77777777" w:rsidR="00FA75BA" w:rsidRDefault="007A673C">
            <w:pPr>
              <w:jc w:val="center"/>
              <w:textAlignment w:val="baseline"/>
              <w:rPr>
                <w:szCs w:val="24"/>
                <w:lang w:eastAsia="lt-LT"/>
              </w:rPr>
            </w:pPr>
            <w:r>
              <w:rPr>
                <w:szCs w:val="24"/>
                <w:lang w:eastAsia="lt-LT"/>
              </w:rPr>
              <w:t>6.</w:t>
            </w:r>
          </w:p>
        </w:tc>
        <w:tc>
          <w:tcPr>
            <w:tcW w:w="6237" w:type="dxa"/>
            <w:vAlign w:val="center"/>
          </w:tcPr>
          <w:p w14:paraId="6B0167F4" w14:textId="77777777" w:rsidR="00FA75BA" w:rsidRDefault="007A673C">
            <w:pPr>
              <w:ind w:right="133"/>
              <w:jc w:val="both"/>
              <w:textAlignment w:val="baseline"/>
              <w:rPr>
                <w:color w:val="000000"/>
                <w:szCs w:val="24"/>
                <w:lang w:eastAsia="lt-LT"/>
              </w:rPr>
            </w:pPr>
            <w:r>
              <w:rPr>
                <w:szCs w:val="24"/>
              </w:rPr>
              <w:t>Paraiškos teikėjas atitinka</w:t>
            </w:r>
            <w:r>
              <w:t xml:space="preserve"> Užimtumo rėmimo priemonių aprašo 57.1 papunkčio reikalavimus:</w:t>
            </w:r>
          </w:p>
        </w:tc>
        <w:tc>
          <w:tcPr>
            <w:tcW w:w="1418" w:type="dxa"/>
            <w:tcMar>
              <w:top w:w="0" w:type="dxa"/>
              <w:left w:w="108" w:type="dxa"/>
              <w:bottom w:w="0" w:type="dxa"/>
              <w:right w:w="108" w:type="dxa"/>
            </w:tcMar>
            <w:vAlign w:val="center"/>
          </w:tcPr>
          <w:p w14:paraId="2FFDE2AB"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39ED8AAB" w14:textId="77777777" w:rsidR="00FA75BA" w:rsidRDefault="00FA75BA">
            <w:pPr>
              <w:ind w:firstLine="62"/>
              <w:textAlignment w:val="baseline"/>
              <w:rPr>
                <w:szCs w:val="24"/>
                <w:lang w:eastAsia="lt-LT"/>
              </w:rPr>
            </w:pPr>
          </w:p>
        </w:tc>
      </w:tr>
      <w:tr w:rsidR="00FA75BA" w14:paraId="270D5074" w14:textId="77777777">
        <w:tc>
          <w:tcPr>
            <w:tcW w:w="547" w:type="dxa"/>
            <w:vAlign w:val="center"/>
          </w:tcPr>
          <w:p w14:paraId="00090C96" w14:textId="77777777" w:rsidR="00FA75BA" w:rsidRDefault="007A673C">
            <w:pPr>
              <w:jc w:val="center"/>
              <w:textAlignment w:val="baseline"/>
              <w:rPr>
                <w:szCs w:val="24"/>
                <w:lang w:eastAsia="lt-LT"/>
              </w:rPr>
            </w:pPr>
            <w:r>
              <w:rPr>
                <w:szCs w:val="24"/>
                <w:lang w:eastAsia="lt-LT"/>
              </w:rPr>
              <w:t xml:space="preserve">6.1. </w:t>
            </w:r>
          </w:p>
        </w:tc>
        <w:tc>
          <w:tcPr>
            <w:tcW w:w="6237" w:type="dxa"/>
            <w:vAlign w:val="center"/>
          </w:tcPr>
          <w:p w14:paraId="76347642" w14:textId="77777777" w:rsidR="00FA75BA" w:rsidRDefault="007A673C">
            <w:pPr>
              <w:ind w:right="133"/>
              <w:jc w:val="both"/>
              <w:textAlignment w:val="baseline"/>
              <w:rPr>
                <w:color w:val="000000"/>
                <w:lang w:eastAsia="lt-LT"/>
              </w:rPr>
            </w:pPr>
            <w:r>
              <w:rPr>
                <w:color w:val="000000"/>
                <w:lang w:eastAsia="lt-LT"/>
              </w:rPr>
              <w:t xml:space="preserve">pritaikomai darbo vietai planuojamų projektuoti, gaminti, pirkti ir montuoti (įrengti) techninės pagalbos priemonių asmenims su negalia ar darbo procese naudojamų specialiųjų įrenginių ar kitų specialiųjų reikmenų, kurių reikia darbuotojui su negalia darbo funkcijoms atlikti, poreikis pagrįstas ir susijęs su darbo pobūdžiu bei pritaikomoje darbo vietoje numatytų vykdyti pareigų aprašymu; </w:t>
            </w:r>
          </w:p>
        </w:tc>
        <w:tc>
          <w:tcPr>
            <w:tcW w:w="1418" w:type="dxa"/>
            <w:tcMar>
              <w:top w:w="0" w:type="dxa"/>
              <w:left w:w="108" w:type="dxa"/>
              <w:bottom w:w="0" w:type="dxa"/>
              <w:right w:w="108" w:type="dxa"/>
            </w:tcMar>
            <w:vAlign w:val="center"/>
          </w:tcPr>
          <w:p w14:paraId="55A9C2C7"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6CA23D0F" w14:textId="77777777" w:rsidR="00FA75BA" w:rsidRDefault="00FA75BA">
            <w:pPr>
              <w:ind w:firstLine="62"/>
              <w:textAlignment w:val="baseline"/>
              <w:rPr>
                <w:szCs w:val="24"/>
                <w:lang w:eastAsia="lt-LT"/>
              </w:rPr>
            </w:pPr>
          </w:p>
        </w:tc>
      </w:tr>
      <w:tr w:rsidR="00FA75BA" w14:paraId="0D1C10D5" w14:textId="77777777">
        <w:tc>
          <w:tcPr>
            <w:tcW w:w="547" w:type="dxa"/>
            <w:vAlign w:val="center"/>
          </w:tcPr>
          <w:p w14:paraId="44D42A1D" w14:textId="77777777" w:rsidR="00FA75BA" w:rsidRDefault="007A673C">
            <w:pPr>
              <w:jc w:val="center"/>
              <w:textAlignment w:val="baseline"/>
              <w:rPr>
                <w:szCs w:val="24"/>
                <w:lang w:eastAsia="lt-LT"/>
              </w:rPr>
            </w:pPr>
            <w:r>
              <w:rPr>
                <w:szCs w:val="24"/>
                <w:lang w:eastAsia="lt-LT"/>
              </w:rPr>
              <w:t xml:space="preserve">6.2. </w:t>
            </w:r>
          </w:p>
        </w:tc>
        <w:tc>
          <w:tcPr>
            <w:tcW w:w="6237" w:type="dxa"/>
            <w:vAlign w:val="center"/>
          </w:tcPr>
          <w:p w14:paraId="1A606850" w14:textId="77777777" w:rsidR="00FA75BA" w:rsidRDefault="007A673C">
            <w:pPr>
              <w:ind w:right="133"/>
              <w:jc w:val="both"/>
              <w:textAlignment w:val="baseline"/>
              <w:rPr>
                <w:color w:val="000000"/>
                <w:lang w:eastAsia="lt-LT"/>
              </w:rPr>
            </w:pPr>
            <w:r>
              <w:rPr>
                <w:color w:val="000000"/>
                <w:lang w:eastAsia="lt-LT"/>
              </w:rPr>
              <w:t>pastatas (patalpa (-</w:t>
            </w:r>
            <w:proofErr w:type="spellStart"/>
            <w:r>
              <w:rPr>
                <w:color w:val="000000"/>
                <w:lang w:eastAsia="lt-LT"/>
              </w:rPr>
              <w:t>os</w:t>
            </w:r>
            <w:proofErr w:type="spellEnd"/>
            <w:r>
              <w:rPr>
                <w:color w:val="000000"/>
                <w:lang w:eastAsia="lt-LT"/>
              </w:rPr>
              <w:t>)), kurį paraiškos teikėjas planuoja remontuoti, neužtikrina aplinkos prieinamumo asmenims su negalia (aplinkos atitikties specialiesiems asmenų su negalia poreikiams), darbo vietos aplinka, gamybinės ir poilsio patalpos nėra pritaikytos asmenims su negalia.</w:t>
            </w:r>
          </w:p>
        </w:tc>
        <w:tc>
          <w:tcPr>
            <w:tcW w:w="1418" w:type="dxa"/>
            <w:tcMar>
              <w:top w:w="0" w:type="dxa"/>
              <w:left w:w="108" w:type="dxa"/>
              <w:bottom w:w="0" w:type="dxa"/>
              <w:right w:w="108" w:type="dxa"/>
            </w:tcMar>
            <w:vAlign w:val="center"/>
          </w:tcPr>
          <w:p w14:paraId="7F8E8D5D"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1AD233DB" w14:textId="77777777" w:rsidR="00FA75BA" w:rsidRDefault="00FA75BA">
            <w:pPr>
              <w:ind w:firstLine="62"/>
              <w:textAlignment w:val="baseline"/>
              <w:rPr>
                <w:szCs w:val="24"/>
                <w:lang w:eastAsia="lt-LT"/>
              </w:rPr>
            </w:pPr>
          </w:p>
        </w:tc>
      </w:tr>
      <w:tr w:rsidR="00FA75BA" w14:paraId="0F0E1DF2" w14:textId="77777777">
        <w:trPr>
          <w:trHeight w:val="273"/>
        </w:trPr>
        <w:tc>
          <w:tcPr>
            <w:tcW w:w="9766" w:type="dxa"/>
            <w:gridSpan w:val="4"/>
          </w:tcPr>
          <w:p w14:paraId="08BE7EAB" w14:textId="77777777" w:rsidR="00FA75BA" w:rsidRDefault="007A673C">
            <w:pPr>
              <w:ind w:right="133" w:firstLine="62"/>
              <w:jc w:val="both"/>
              <w:textAlignment w:val="baseline"/>
              <w:rPr>
                <w:b/>
                <w:szCs w:val="24"/>
                <w:lang w:eastAsia="lt-LT"/>
              </w:rPr>
            </w:pPr>
            <w:r>
              <w:rPr>
                <w:b/>
                <w:szCs w:val="24"/>
                <w:lang w:eastAsia="lt-LT"/>
              </w:rPr>
              <w:t>Nekritiniai:</w:t>
            </w:r>
          </w:p>
        </w:tc>
      </w:tr>
      <w:tr w:rsidR="00FA75BA" w14:paraId="4E5F2C39" w14:textId="77777777">
        <w:trPr>
          <w:trHeight w:val="273"/>
        </w:trPr>
        <w:tc>
          <w:tcPr>
            <w:tcW w:w="547" w:type="dxa"/>
            <w:vAlign w:val="center"/>
          </w:tcPr>
          <w:p w14:paraId="2B9F8CC1" w14:textId="77777777" w:rsidR="00FA75BA" w:rsidRDefault="007A673C">
            <w:pPr>
              <w:jc w:val="center"/>
              <w:textAlignment w:val="baseline"/>
              <w:rPr>
                <w:strike/>
                <w:szCs w:val="24"/>
                <w:lang w:eastAsia="lt-LT"/>
              </w:rPr>
            </w:pPr>
            <w:r>
              <w:rPr>
                <w:szCs w:val="24"/>
                <w:lang w:eastAsia="lt-LT"/>
              </w:rPr>
              <w:t>7.</w:t>
            </w:r>
          </w:p>
        </w:tc>
        <w:tc>
          <w:tcPr>
            <w:tcW w:w="6237" w:type="dxa"/>
            <w:vAlign w:val="center"/>
          </w:tcPr>
          <w:p w14:paraId="22E798AA" w14:textId="77777777" w:rsidR="00FA75BA" w:rsidRDefault="007A673C">
            <w:pPr>
              <w:ind w:right="133"/>
              <w:jc w:val="both"/>
              <w:textAlignment w:val="baseline"/>
              <w:rPr>
                <w:lang w:eastAsia="lt-LT"/>
              </w:rPr>
            </w:pPr>
            <w:r>
              <w:rPr>
                <w:lang w:eastAsia="lt-LT"/>
              </w:rPr>
              <w:t>Paraiškos teikėjo nurodyta lėšų planuojamoms įsigyti techninės pagalbos priemonėms, ar darbo procese naudojamiems specialiesiems įrenginiams, ar kitiems specialiesiems reikmenims, asmenims su negalia suma neviršija paraiškos teikėjo pateiktuose ne mažiau kaip 3 tiekėjų pasiūlymuose nurodytų kainų vidurkio (</w:t>
            </w:r>
            <w:r>
              <w:t>Užimtumo rėmimo priemonių aprašo 57.2 papunktis).</w:t>
            </w:r>
            <w:r>
              <w:rPr>
                <w:lang w:eastAsia="lt-LT"/>
              </w:rPr>
              <w:t xml:space="preserve">  </w:t>
            </w:r>
          </w:p>
        </w:tc>
        <w:tc>
          <w:tcPr>
            <w:tcW w:w="1418" w:type="dxa"/>
            <w:tcMar>
              <w:top w:w="0" w:type="dxa"/>
              <w:left w:w="108" w:type="dxa"/>
              <w:bottom w:w="0" w:type="dxa"/>
              <w:right w:w="108" w:type="dxa"/>
            </w:tcMar>
            <w:vAlign w:val="center"/>
          </w:tcPr>
          <w:p w14:paraId="29D86F5A"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6F348F02" w14:textId="77777777" w:rsidR="00FA75BA" w:rsidRDefault="00FA75BA">
            <w:pPr>
              <w:ind w:firstLine="62"/>
              <w:textAlignment w:val="baseline"/>
              <w:rPr>
                <w:szCs w:val="24"/>
                <w:lang w:eastAsia="lt-LT"/>
              </w:rPr>
            </w:pPr>
          </w:p>
        </w:tc>
      </w:tr>
      <w:tr w:rsidR="00FA75BA" w14:paraId="5F322FF2" w14:textId="77777777">
        <w:trPr>
          <w:trHeight w:val="273"/>
        </w:trPr>
        <w:tc>
          <w:tcPr>
            <w:tcW w:w="547" w:type="dxa"/>
            <w:vAlign w:val="center"/>
          </w:tcPr>
          <w:p w14:paraId="34306126" w14:textId="77777777" w:rsidR="00FA75BA" w:rsidRDefault="007A673C">
            <w:pPr>
              <w:jc w:val="center"/>
              <w:textAlignment w:val="baseline"/>
              <w:rPr>
                <w:szCs w:val="24"/>
                <w:lang w:eastAsia="lt-LT"/>
              </w:rPr>
            </w:pPr>
            <w:r>
              <w:rPr>
                <w:szCs w:val="24"/>
                <w:lang w:eastAsia="lt-LT"/>
              </w:rPr>
              <w:t>8.</w:t>
            </w:r>
          </w:p>
        </w:tc>
        <w:tc>
          <w:tcPr>
            <w:tcW w:w="6237" w:type="dxa"/>
            <w:vAlign w:val="center"/>
          </w:tcPr>
          <w:p w14:paraId="3F0BAB7F" w14:textId="77777777" w:rsidR="00FA75BA" w:rsidRDefault="007A673C">
            <w:pPr>
              <w:ind w:right="133"/>
              <w:jc w:val="both"/>
              <w:textAlignment w:val="baseline"/>
              <w:rPr>
                <w:szCs w:val="24"/>
                <w:lang w:eastAsia="lt-LT"/>
              </w:rPr>
            </w:pPr>
            <w:r>
              <w:rPr>
                <w:szCs w:val="24"/>
                <w:lang w:eastAsia="lt-LT"/>
              </w:rPr>
              <w:t>Paraiškos teikėjas prie paraiškos pridėjo šių dokumentų kopijas, patvirtintas juridinio asmens antspaudu, jei jis privalo turėti antspaudą ir vadovo parašu (Užimtumo rėmimo priemonių aprašo 51 punktas ir Aktyvios darbo rinkos politikos priemonių taikymo tvarkos aprašo 163 punktas):</w:t>
            </w:r>
          </w:p>
        </w:tc>
        <w:tc>
          <w:tcPr>
            <w:tcW w:w="1418" w:type="dxa"/>
            <w:tcMar>
              <w:top w:w="0" w:type="dxa"/>
              <w:left w:w="108" w:type="dxa"/>
              <w:bottom w:w="0" w:type="dxa"/>
              <w:right w:w="108" w:type="dxa"/>
            </w:tcMar>
            <w:vAlign w:val="center"/>
          </w:tcPr>
          <w:p w14:paraId="3DBF05EC"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6452FFF4" w14:textId="77777777" w:rsidR="00FA75BA" w:rsidRDefault="00FA75BA">
            <w:pPr>
              <w:ind w:firstLine="62"/>
              <w:textAlignment w:val="baseline"/>
              <w:rPr>
                <w:szCs w:val="24"/>
                <w:lang w:eastAsia="lt-LT"/>
              </w:rPr>
            </w:pPr>
          </w:p>
        </w:tc>
      </w:tr>
      <w:tr w:rsidR="00FA75BA" w14:paraId="3CF2FCD7" w14:textId="77777777">
        <w:trPr>
          <w:trHeight w:val="3198"/>
        </w:trPr>
        <w:tc>
          <w:tcPr>
            <w:tcW w:w="547" w:type="dxa"/>
            <w:vAlign w:val="center"/>
          </w:tcPr>
          <w:p w14:paraId="23663DDE" w14:textId="77777777" w:rsidR="00FA75BA" w:rsidRDefault="007A673C">
            <w:pPr>
              <w:jc w:val="center"/>
              <w:textAlignment w:val="baseline"/>
              <w:rPr>
                <w:szCs w:val="24"/>
                <w:lang w:eastAsia="lt-LT"/>
              </w:rPr>
            </w:pPr>
            <w:r>
              <w:rPr>
                <w:szCs w:val="24"/>
                <w:lang w:eastAsia="lt-LT"/>
              </w:rPr>
              <w:t>8.1.</w:t>
            </w:r>
          </w:p>
        </w:tc>
        <w:tc>
          <w:tcPr>
            <w:tcW w:w="6237" w:type="dxa"/>
            <w:vAlign w:val="center"/>
          </w:tcPr>
          <w:p w14:paraId="24603728" w14:textId="77777777" w:rsidR="00FA75BA" w:rsidRDefault="007A673C">
            <w:pPr>
              <w:ind w:right="133"/>
              <w:jc w:val="both"/>
              <w:textAlignment w:val="baseline"/>
              <w:rPr>
                <w:szCs w:val="24"/>
                <w:lang w:eastAsia="lt-LT"/>
              </w:rPr>
            </w:pPr>
            <w:r>
              <w:rPr>
                <w:szCs w:val="24"/>
                <w:lang w:eastAsia="lt-LT"/>
              </w:rPr>
              <w:t>dokumentų, patvirtinančių pastato (patalpos (-ų)), kuriame (kurioje (-</w:t>
            </w:r>
            <w:proofErr w:type="spellStart"/>
            <w:r>
              <w:rPr>
                <w:szCs w:val="24"/>
                <w:lang w:eastAsia="lt-LT"/>
              </w:rPr>
              <w:t>iose</w:t>
            </w:r>
            <w:proofErr w:type="spellEnd"/>
            <w:r>
              <w:rPr>
                <w:szCs w:val="24"/>
                <w:lang w:eastAsia="lt-LT"/>
              </w:rPr>
              <w:t>)) bus pritaikoma darbo vieta (-</w:t>
            </w:r>
            <w:proofErr w:type="spellStart"/>
            <w:r>
              <w:rPr>
                <w:szCs w:val="24"/>
                <w:lang w:eastAsia="lt-LT"/>
              </w:rPr>
              <w:t>os</w:t>
            </w:r>
            <w:proofErr w:type="spellEnd"/>
            <w:r>
              <w:rPr>
                <w:szCs w:val="24"/>
                <w:lang w:eastAsia="lt-LT"/>
              </w:rPr>
              <w:t>) ir (ar) kuris (kuri (-</w:t>
            </w:r>
            <w:proofErr w:type="spellStart"/>
            <w:r>
              <w:rPr>
                <w:szCs w:val="24"/>
                <w:lang w:eastAsia="lt-LT"/>
              </w:rPr>
              <w:t>ios</w:t>
            </w:r>
            <w:proofErr w:type="spellEnd"/>
            <w:r>
              <w:rPr>
                <w:szCs w:val="24"/>
                <w:lang w:eastAsia="lt-LT"/>
              </w:rPr>
              <w:t>)) bus remontuojamas (remontuojama (-</w:t>
            </w:r>
            <w:proofErr w:type="spellStart"/>
            <w:r>
              <w:rPr>
                <w:szCs w:val="24"/>
                <w:lang w:eastAsia="lt-LT"/>
              </w:rPr>
              <w:t>os</w:t>
            </w:r>
            <w:proofErr w:type="spellEnd"/>
            <w:r>
              <w:rPr>
                <w:szCs w:val="24"/>
                <w:lang w:eastAsia="lt-LT"/>
              </w:rPr>
              <w:t>)), siekiant užtikrinti aplinkos prieinamumą asmenims su negalia (aplinkos atitiktį specialiesiems asmenų su negalia poreikiams), pritaikoma darbo vietos aplinka, gamybinės ir poilsio patalpos, taip pat pritaikoma aplinka akliesiems, perkant, projektuojant, gaminant ir montuojant (įrengiant) specialius įrenginius ir kitą įrangą, be kurios darbuotojai su negalia nepajėgtų patekti į darbo vietas ar pastate esančias poilsio patalpas, valdymo teisę ne mažiau kaip 36 mėnesius nuo numatomos darbo vietos pritaikymo dienos (pavyzdžiui: Nekilnojamojo turto registro išrašų, nuomos, panaudos sutarčių), jeigu šių duomenų nėra Nekilnojamojo turto registre;</w:t>
            </w:r>
          </w:p>
        </w:tc>
        <w:tc>
          <w:tcPr>
            <w:tcW w:w="1418" w:type="dxa"/>
            <w:tcMar>
              <w:top w:w="0" w:type="dxa"/>
              <w:left w:w="108" w:type="dxa"/>
              <w:bottom w:w="0" w:type="dxa"/>
              <w:right w:w="108" w:type="dxa"/>
            </w:tcMar>
            <w:vAlign w:val="center"/>
          </w:tcPr>
          <w:p w14:paraId="1A30B447"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5980CADA" w14:textId="77777777" w:rsidR="00FA75BA" w:rsidRDefault="00FA75BA">
            <w:pPr>
              <w:ind w:firstLine="62"/>
              <w:textAlignment w:val="baseline"/>
              <w:rPr>
                <w:szCs w:val="24"/>
                <w:lang w:eastAsia="lt-LT"/>
              </w:rPr>
            </w:pPr>
          </w:p>
        </w:tc>
      </w:tr>
      <w:tr w:rsidR="00FA75BA" w14:paraId="494561FB" w14:textId="77777777">
        <w:trPr>
          <w:trHeight w:val="273"/>
        </w:trPr>
        <w:tc>
          <w:tcPr>
            <w:tcW w:w="547" w:type="dxa"/>
            <w:vAlign w:val="center"/>
          </w:tcPr>
          <w:p w14:paraId="50DA904F" w14:textId="77777777" w:rsidR="00FA75BA" w:rsidRDefault="007A673C">
            <w:pPr>
              <w:jc w:val="center"/>
              <w:textAlignment w:val="baseline"/>
              <w:rPr>
                <w:szCs w:val="24"/>
                <w:lang w:eastAsia="lt-LT"/>
              </w:rPr>
            </w:pPr>
            <w:r>
              <w:rPr>
                <w:szCs w:val="24"/>
                <w:lang w:eastAsia="lt-LT"/>
              </w:rPr>
              <w:t>8.2.</w:t>
            </w:r>
          </w:p>
        </w:tc>
        <w:tc>
          <w:tcPr>
            <w:tcW w:w="6237" w:type="dxa"/>
            <w:vAlign w:val="center"/>
          </w:tcPr>
          <w:p w14:paraId="6BDEF61F" w14:textId="77777777" w:rsidR="00FA75BA" w:rsidRDefault="007A673C">
            <w:pPr>
              <w:ind w:right="133"/>
              <w:jc w:val="both"/>
              <w:textAlignment w:val="baseline"/>
              <w:rPr>
                <w:lang w:eastAsia="lt-LT"/>
              </w:rPr>
            </w:pPr>
            <w:r>
              <w:rPr>
                <w:lang w:eastAsia="lt-LT"/>
              </w:rPr>
              <w:t>dokumentų, pagrindžiančių lėšų darbo vietoms pritaikyti poreikį, – pritaikomai darbo vietai reikalingų techninės pagalbos priemonių ar darbo procese naudojamų specialių įrenginių (mašinų, aparatų, prietaisų, įrankių, įtaisų), specialių reikmenų, kurių reikia darbuotojams su negalia darbo funkcijoms atlikti, projektavimo, gaminimo, pirkimo ir montavimo (įrengimo) poreikio pagrindimo pagal darbo pobūdį (technologinio darbo proceso aprašymo ir kt.), pritaikymo pagal negalios pobūdį (klausos, regėjimo, judėjimo ir (ar) kita negalia) aprašymo</w:t>
            </w:r>
            <w:r>
              <w:rPr>
                <w:szCs w:val="24"/>
                <w:lang w:eastAsia="lt-LT"/>
              </w:rPr>
              <w:t>;</w:t>
            </w:r>
          </w:p>
        </w:tc>
        <w:tc>
          <w:tcPr>
            <w:tcW w:w="1418" w:type="dxa"/>
            <w:tcMar>
              <w:top w:w="0" w:type="dxa"/>
              <w:left w:w="108" w:type="dxa"/>
              <w:bottom w:w="0" w:type="dxa"/>
              <w:right w:w="108" w:type="dxa"/>
            </w:tcMar>
            <w:vAlign w:val="center"/>
          </w:tcPr>
          <w:p w14:paraId="6394F1C7"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640C5C7F" w14:textId="77777777" w:rsidR="00FA75BA" w:rsidRDefault="00FA75BA">
            <w:pPr>
              <w:ind w:firstLine="62"/>
              <w:textAlignment w:val="baseline"/>
              <w:rPr>
                <w:szCs w:val="24"/>
                <w:lang w:eastAsia="lt-LT"/>
              </w:rPr>
            </w:pPr>
          </w:p>
        </w:tc>
      </w:tr>
      <w:tr w:rsidR="00FA75BA" w14:paraId="145C8579" w14:textId="77777777">
        <w:trPr>
          <w:trHeight w:val="273"/>
        </w:trPr>
        <w:tc>
          <w:tcPr>
            <w:tcW w:w="547" w:type="dxa"/>
            <w:vAlign w:val="center"/>
          </w:tcPr>
          <w:p w14:paraId="05CCBEF7" w14:textId="77777777" w:rsidR="00FA75BA" w:rsidRDefault="007A673C">
            <w:pPr>
              <w:jc w:val="center"/>
              <w:textAlignment w:val="baseline"/>
              <w:rPr>
                <w:szCs w:val="24"/>
                <w:lang w:eastAsia="lt-LT"/>
              </w:rPr>
            </w:pPr>
            <w:r>
              <w:rPr>
                <w:szCs w:val="24"/>
                <w:lang w:eastAsia="lt-LT"/>
              </w:rPr>
              <w:t>8.3.</w:t>
            </w:r>
          </w:p>
        </w:tc>
        <w:tc>
          <w:tcPr>
            <w:tcW w:w="6237" w:type="dxa"/>
            <w:vAlign w:val="center"/>
          </w:tcPr>
          <w:p w14:paraId="1AC6C8F9" w14:textId="77777777" w:rsidR="00FA75BA" w:rsidRDefault="007A673C">
            <w:pPr>
              <w:ind w:right="133"/>
              <w:jc w:val="both"/>
              <w:textAlignment w:val="baseline"/>
              <w:rPr>
                <w:szCs w:val="24"/>
                <w:lang w:eastAsia="lt-LT"/>
              </w:rPr>
            </w:pPr>
            <w:r>
              <w:rPr>
                <w:szCs w:val="24"/>
                <w:lang w:eastAsia="lt-LT"/>
              </w:rPr>
              <w:t>pritaikomoje darbo vietoje numatytų vykdyti pareigų aprašymo;</w:t>
            </w:r>
          </w:p>
        </w:tc>
        <w:tc>
          <w:tcPr>
            <w:tcW w:w="1418" w:type="dxa"/>
            <w:tcMar>
              <w:top w:w="0" w:type="dxa"/>
              <w:left w:w="108" w:type="dxa"/>
              <w:bottom w:w="0" w:type="dxa"/>
              <w:right w:w="108" w:type="dxa"/>
            </w:tcMar>
            <w:vAlign w:val="center"/>
          </w:tcPr>
          <w:p w14:paraId="5718B79F"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6A492D52" w14:textId="77777777" w:rsidR="00FA75BA" w:rsidRDefault="00FA75BA">
            <w:pPr>
              <w:ind w:firstLine="62"/>
              <w:textAlignment w:val="baseline"/>
              <w:rPr>
                <w:szCs w:val="24"/>
                <w:lang w:eastAsia="lt-LT"/>
              </w:rPr>
            </w:pPr>
          </w:p>
        </w:tc>
      </w:tr>
      <w:tr w:rsidR="00FA75BA" w14:paraId="18126905" w14:textId="77777777">
        <w:trPr>
          <w:trHeight w:val="273"/>
        </w:trPr>
        <w:tc>
          <w:tcPr>
            <w:tcW w:w="547" w:type="dxa"/>
            <w:vAlign w:val="center"/>
          </w:tcPr>
          <w:p w14:paraId="3C792EE6" w14:textId="77777777" w:rsidR="00FA75BA" w:rsidRDefault="007A673C">
            <w:pPr>
              <w:jc w:val="center"/>
              <w:textAlignment w:val="baseline"/>
              <w:rPr>
                <w:szCs w:val="24"/>
                <w:lang w:eastAsia="lt-LT"/>
              </w:rPr>
            </w:pPr>
            <w:r>
              <w:rPr>
                <w:szCs w:val="24"/>
                <w:lang w:eastAsia="lt-LT"/>
              </w:rPr>
              <w:t>8.4.</w:t>
            </w:r>
          </w:p>
        </w:tc>
        <w:tc>
          <w:tcPr>
            <w:tcW w:w="6237" w:type="dxa"/>
            <w:vAlign w:val="center"/>
          </w:tcPr>
          <w:p w14:paraId="10091363" w14:textId="77777777" w:rsidR="00FA75BA" w:rsidRDefault="007A673C">
            <w:pPr>
              <w:ind w:right="133"/>
              <w:jc w:val="both"/>
              <w:textAlignment w:val="baseline"/>
              <w:rPr>
                <w:szCs w:val="24"/>
                <w:lang w:eastAsia="lt-LT"/>
              </w:rPr>
            </w:pPr>
            <w:r>
              <w:rPr>
                <w:szCs w:val="24"/>
                <w:lang w:eastAsia="lt-LT"/>
              </w:rPr>
              <w:t>pastato (patalpos (-ų)) remonto, siekiant užtikrinti aplinkos prieinamumą asmenims su negalia (aplinkos atitiktį specialiesiems asmenų su negalia poreikiams), pritaikant darbo vietos aplinką, gamybines ir poilsio patalpas, perkant, projektuojant, gaminant ir montuojant (įrengiant) specialius įrenginius ir kitą įrangą, be kurios darbuotojas su negalia nepajėgtų patekti į darbo vietą ar pastate esančias poilsio patalpas (darbų projektų ir jų sąmatų);</w:t>
            </w:r>
          </w:p>
        </w:tc>
        <w:tc>
          <w:tcPr>
            <w:tcW w:w="1418" w:type="dxa"/>
            <w:tcMar>
              <w:top w:w="0" w:type="dxa"/>
              <w:left w:w="108" w:type="dxa"/>
              <w:bottom w:w="0" w:type="dxa"/>
              <w:right w:w="108" w:type="dxa"/>
            </w:tcMar>
            <w:vAlign w:val="center"/>
          </w:tcPr>
          <w:p w14:paraId="47396AAC"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00BE1AAF" w14:textId="77777777" w:rsidR="00FA75BA" w:rsidRDefault="00FA75BA">
            <w:pPr>
              <w:ind w:firstLine="62"/>
              <w:textAlignment w:val="baseline"/>
              <w:rPr>
                <w:szCs w:val="24"/>
                <w:lang w:eastAsia="lt-LT"/>
              </w:rPr>
            </w:pPr>
          </w:p>
        </w:tc>
      </w:tr>
      <w:tr w:rsidR="00FA75BA" w14:paraId="6365C9A8" w14:textId="77777777">
        <w:trPr>
          <w:trHeight w:val="273"/>
        </w:trPr>
        <w:tc>
          <w:tcPr>
            <w:tcW w:w="547" w:type="dxa"/>
            <w:vAlign w:val="center"/>
          </w:tcPr>
          <w:p w14:paraId="15539633" w14:textId="77777777" w:rsidR="00FA75BA" w:rsidRDefault="007A673C">
            <w:pPr>
              <w:jc w:val="center"/>
              <w:textAlignment w:val="baseline"/>
              <w:rPr>
                <w:szCs w:val="24"/>
                <w:lang w:eastAsia="lt-LT"/>
              </w:rPr>
            </w:pPr>
            <w:r>
              <w:rPr>
                <w:szCs w:val="24"/>
                <w:lang w:eastAsia="lt-LT"/>
              </w:rPr>
              <w:t>8.5.</w:t>
            </w:r>
          </w:p>
        </w:tc>
        <w:tc>
          <w:tcPr>
            <w:tcW w:w="6237" w:type="dxa"/>
            <w:vAlign w:val="center"/>
          </w:tcPr>
          <w:p w14:paraId="42B5D60A" w14:textId="77777777" w:rsidR="00FA75BA" w:rsidRDefault="007A673C">
            <w:pPr>
              <w:ind w:right="133"/>
              <w:jc w:val="both"/>
              <w:textAlignment w:val="baseline"/>
              <w:rPr>
                <w:lang w:eastAsia="lt-LT"/>
              </w:rPr>
            </w:pPr>
            <w:r>
              <w:rPr>
                <w:lang w:eastAsia="lt-LT"/>
              </w:rPr>
              <w:t>dokumentų, patvirtinančių darbdavio, siekiančio gauti subsidiją darbo vietoms pritaikyti, turto priskyrimą ilgalaikiam materialiajam turtui (paraiškos teikėjo įsakymo);</w:t>
            </w:r>
          </w:p>
        </w:tc>
        <w:tc>
          <w:tcPr>
            <w:tcW w:w="1418" w:type="dxa"/>
            <w:tcMar>
              <w:top w:w="0" w:type="dxa"/>
              <w:left w:w="108" w:type="dxa"/>
              <w:bottom w:w="0" w:type="dxa"/>
              <w:right w:w="108" w:type="dxa"/>
            </w:tcMar>
            <w:vAlign w:val="center"/>
          </w:tcPr>
          <w:p w14:paraId="54E125F8"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5C7A85A4" w14:textId="77777777" w:rsidR="00FA75BA" w:rsidRDefault="00FA75BA">
            <w:pPr>
              <w:ind w:firstLine="62"/>
              <w:textAlignment w:val="baseline"/>
              <w:rPr>
                <w:szCs w:val="24"/>
                <w:lang w:eastAsia="lt-LT"/>
              </w:rPr>
            </w:pPr>
          </w:p>
        </w:tc>
      </w:tr>
      <w:tr w:rsidR="00FA75BA" w14:paraId="1E090608" w14:textId="77777777">
        <w:trPr>
          <w:trHeight w:val="273"/>
        </w:trPr>
        <w:tc>
          <w:tcPr>
            <w:tcW w:w="547" w:type="dxa"/>
            <w:vAlign w:val="center"/>
          </w:tcPr>
          <w:p w14:paraId="52F60D25" w14:textId="77777777" w:rsidR="00FA75BA" w:rsidRDefault="007A673C">
            <w:pPr>
              <w:jc w:val="center"/>
              <w:textAlignment w:val="baseline"/>
              <w:rPr>
                <w:szCs w:val="24"/>
                <w:lang w:eastAsia="lt-LT"/>
              </w:rPr>
            </w:pPr>
            <w:r>
              <w:rPr>
                <w:szCs w:val="24"/>
                <w:lang w:eastAsia="lt-LT"/>
              </w:rPr>
              <w:t>8.6.</w:t>
            </w:r>
          </w:p>
        </w:tc>
        <w:tc>
          <w:tcPr>
            <w:tcW w:w="6237" w:type="dxa"/>
            <w:vAlign w:val="center"/>
          </w:tcPr>
          <w:p w14:paraId="4463197C" w14:textId="77777777" w:rsidR="00FA75BA" w:rsidRDefault="007A673C">
            <w:pPr>
              <w:ind w:right="133"/>
              <w:jc w:val="both"/>
              <w:textAlignment w:val="baseline"/>
              <w:rPr>
                <w:lang w:eastAsia="lt-LT"/>
              </w:rPr>
            </w:pPr>
            <w:r>
              <w:rPr>
                <w:lang w:eastAsia="lt-LT"/>
              </w:rPr>
              <w:t xml:space="preserve">ne mažiau kaip 3 tiekėjų pasiūlymų dėl planuojamų projektuoti, gaminti, pirkti, montuoti (įrengti) techninės pagalbos priemonių, ar darbo procese naudojamų specialiųjų įrenginių, specialiųjų reikmenų, ir (ar) pastato (patalpos (-ų)) remonto, kaip nustatyta Užimtumo įstatymo 44 straipsnio 2 dalies 1 ir (ar) 2 punkte (pateikiami lietuvių kalba, pasiūlymai negali būti internetinės nuorodos); </w:t>
            </w:r>
          </w:p>
        </w:tc>
        <w:tc>
          <w:tcPr>
            <w:tcW w:w="1418" w:type="dxa"/>
            <w:tcMar>
              <w:top w:w="0" w:type="dxa"/>
              <w:left w:w="108" w:type="dxa"/>
              <w:bottom w:w="0" w:type="dxa"/>
              <w:right w:w="108" w:type="dxa"/>
            </w:tcMar>
            <w:vAlign w:val="center"/>
          </w:tcPr>
          <w:p w14:paraId="28D58A1B"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23200268" w14:textId="77777777" w:rsidR="00FA75BA" w:rsidRDefault="00FA75BA">
            <w:pPr>
              <w:ind w:firstLine="62"/>
              <w:textAlignment w:val="baseline"/>
              <w:rPr>
                <w:szCs w:val="24"/>
                <w:lang w:eastAsia="lt-LT"/>
              </w:rPr>
            </w:pPr>
          </w:p>
        </w:tc>
      </w:tr>
      <w:tr w:rsidR="00FA75BA" w14:paraId="39BC1CA5" w14:textId="77777777">
        <w:trPr>
          <w:trHeight w:val="273"/>
        </w:trPr>
        <w:tc>
          <w:tcPr>
            <w:tcW w:w="547" w:type="dxa"/>
            <w:vAlign w:val="center"/>
          </w:tcPr>
          <w:p w14:paraId="5B3927DD" w14:textId="77777777" w:rsidR="00FA75BA" w:rsidRDefault="007A673C">
            <w:pPr>
              <w:jc w:val="center"/>
              <w:textAlignment w:val="baseline"/>
              <w:rPr>
                <w:szCs w:val="24"/>
                <w:lang w:eastAsia="lt-LT"/>
              </w:rPr>
            </w:pPr>
            <w:r>
              <w:rPr>
                <w:szCs w:val="24"/>
                <w:lang w:eastAsia="lt-LT"/>
              </w:rPr>
              <w:t>8.7.</w:t>
            </w:r>
          </w:p>
        </w:tc>
        <w:tc>
          <w:tcPr>
            <w:tcW w:w="6237" w:type="dxa"/>
            <w:vAlign w:val="center"/>
          </w:tcPr>
          <w:p w14:paraId="3ABB23A6" w14:textId="77777777" w:rsidR="00FA75BA" w:rsidRDefault="007A673C">
            <w:pPr>
              <w:ind w:right="133"/>
              <w:jc w:val="both"/>
              <w:textAlignment w:val="baseline"/>
              <w:rPr>
                <w:szCs w:val="24"/>
                <w:lang w:eastAsia="lt-LT"/>
              </w:rPr>
            </w:pPr>
            <w:r>
              <w:rPr>
                <w:color w:val="000000"/>
                <w:szCs w:val="24"/>
              </w:rPr>
              <w:t xml:space="preserve">Klausimyną dėl atitikimo </w:t>
            </w:r>
            <w:r>
              <w:rPr>
                <w:i/>
                <w:iCs/>
                <w:color w:val="000000"/>
                <w:szCs w:val="24"/>
              </w:rPr>
              <w:t xml:space="preserve">de </w:t>
            </w:r>
            <w:proofErr w:type="spellStart"/>
            <w:r>
              <w:rPr>
                <w:i/>
                <w:iCs/>
                <w:color w:val="000000"/>
                <w:szCs w:val="24"/>
              </w:rPr>
              <w:t>minimis</w:t>
            </w:r>
            <w:proofErr w:type="spellEnd"/>
            <w:r>
              <w:rPr>
                <w:color w:val="000000"/>
                <w:szCs w:val="24"/>
              </w:rPr>
              <w:t xml:space="preserve"> pagalbai gauti (</w:t>
            </w:r>
            <w:r>
              <w:rPr>
                <w:szCs w:val="24"/>
                <w:lang w:eastAsia="lt-LT"/>
              </w:rPr>
              <w:t xml:space="preserve">Aktyvios darbo rinkos politikos priemonių taikymo tvarkos aprašo </w:t>
            </w:r>
            <w:r>
              <w:rPr>
                <w:color w:val="000000"/>
                <w:szCs w:val="24"/>
              </w:rPr>
              <w:t>5</w:t>
            </w:r>
            <w:r>
              <w:rPr>
                <w:color w:val="000000"/>
                <w:szCs w:val="24"/>
                <w:vertAlign w:val="superscript"/>
              </w:rPr>
              <w:t>1</w:t>
            </w:r>
            <w:r>
              <w:rPr>
                <w:color w:val="000000"/>
                <w:szCs w:val="24"/>
              </w:rPr>
              <w:t xml:space="preserve"> priedas);</w:t>
            </w:r>
          </w:p>
        </w:tc>
        <w:tc>
          <w:tcPr>
            <w:tcW w:w="1418" w:type="dxa"/>
            <w:tcMar>
              <w:top w:w="0" w:type="dxa"/>
              <w:left w:w="108" w:type="dxa"/>
              <w:bottom w:w="0" w:type="dxa"/>
              <w:right w:w="108" w:type="dxa"/>
            </w:tcMar>
            <w:vAlign w:val="center"/>
          </w:tcPr>
          <w:p w14:paraId="38537364"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747EA63B" w14:textId="77777777" w:rsidR="00FA75BA" w:rsidRDefault="00FA75BA">
            <w:pPr>
              <w:ind w:firstLine="62"/>
              <w:textAlignment w:val="baseline"/>
              <w:rPr>
                <w:szCs w:val="24"/>
                <w:lang w:eastAsia="lt-LT"/>
              </w:rPr>
            </w:pPr>
          </w:p>
        </w:tc>
      </w:tr>
      <w:tr w:rsidR="00FA75BA" w14:paraId="0C6337A8" w14:textId="77777777">
        <w:trPr>
          <w:trHeight w:val="273"/>
        </w:trPr>
        <w:tc>
          <w:tcPr>
            <w:tcW w:w="547" w:type="dxa"/>
            <w:vAlign w:val="center"/>
          </w:tcPr>
          <w:p w14:paraId="00A3BF7C" w14:textId="77777777" w:rsidR="00FA75BA" w:rsidRDefault="007A673C">
            <w:pPr>
              <w:jc w:val="center"/>
              <w:textAlignment w:val="baseline"/>
              <w:rPr>
                <w:szCs w:val="24"/>
                <w:lang w:eastAsia="lt-LT"/>
              </w:rPr>
            </w:pPr>
            <w:r>
              <w:rPr>
                <w:szCs w:val="24"/>
                <w:lang w:eastAsia="lt-LT"/>
              </w:rPr>
              <w:t>8.8.</w:t>
            </w:r>
          </w:p>
        </w:tc>
        <w:tc>
          <w:tcPr>
            <w:tcW w:w="6237" w:type="dxa"/>
            <w:vAlign w:val="center"/>
          </w:tcPr>
          <w:p w14:paraId="24F5ADD9" w14:textId="77777777" w:rsidR="00FA75BA" w:rsidRDefault="007A673C">
            <w:pPr>
              <w:ind w:right="133"/>
              <w:jc w:val="both"/>
              <w:textAlignment w:val="baseline"/>
              <w:rPr>
                <w:szCs w:val="24"/>
                <w:lang w:eastAsia="lt-LT"/>
              </w:rPr>
            </w:pPr>
            <w:r>
              <w:rPr>
                <w:szCs w:val="24"/>
                <w:lang w:eastAsia="lt-LT"/>
              </w:rPr>
              <w:t>Užimtumo rėmimo priemonių aprašo 50.3 papunktyje nurodytos Vienos įmonės deklaracijos;</w:t>
            </w:r>
          </w:p>
        </w:tc>
        <w:tc>
          <w:tcPr>
            <w:tcW w:w="1418" w:type="dxa"/>
            <w:tcMar>
              <w:top w:w="0" w:type="dxa"/>
              <w:left w:w="108" w:type="dxa"/>
              <w:bottom w:w="0" w:type="dxa"/>
              <w:right w:w="108" w:type="dxa"/>
            </w:tcMar>
            <w:vAlign w:val="center"/>
          </w:tcPr>
          <w:p w14:paraId="001B2159"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2BDB0533" w14:textId="77777777" w:rsidR="00FA75BA" w:rsidRDefault="00FA75BA">
            <w:pPr>
              <w:ind w:firstLine="62"/>
              <w:textAlignment w:val="baseline"/>
              <w:rPr>
                <w:szCs w:val="24"/>
                <w:lang w:eastAsia="lt-LT"/>
              </w:rPr>
            </w:pPr>
          </w:p>
        </w:tc>
      </w:tr>
      <w:tr w:rsidR="00FA75BA" w14:paraId="40D07AEF" w14:textId="77777777">
        <w:trPr>
          <w:trHeight w:val="273"/>
        </w:trPr>
        <w:tc>
          <w:tcPr>
            <w:tcW w:w="547" w:type="dxa"/>
            <w:vAlign w:val="center"/>
          </w:tcPr>
          <w:p w14:paraId="555AE223" w14:textId="77777777" w:rsidR="00FA75BA" w:rsidRDefault="007A673C">
            <w:pPr>
              <w:jc w:val="center"/>
              <w:textAlignment w:val="baseline"/>
              <w:rPr>
                <w:szCs w:val="24"/>
                <w:lang w:eastAsia="lt-LT"/>
              </w:rPr>
            </w:pPr>
            <w:r>
              <w:rPr>
                <w:szCs w:val="24"/>
                <w:lang w:eastAsia="lt-LT"/>
              </w:rPr>
              <w:t>8.9.</w:t>
            </w:r>
          </w:p>
        </w:tc>
        <w:tc>
          <w:tcPr>
            <w:tcW w:w="6237" w:type="dxa"/>
            <w:vAlign w:val="center"/>
          </w:tcPr>
          <w:p w14:paraId="1AA24075" w14:textId="77777777" w:rsidR="00FA75BA" w:rsidRDefault="007A673C">
            <w:pPr>
              <w:ind w:right="133"/>
              <w:jc w:val="both"/>
              <w:textAlignment w:val="baseline"/>
              <w:rPr>
                <w:lang w:eastAsia="lt-LT"/>
              </w:rPr>
            </w:pPr>
            <w:r>
              <w:rPr>
                <w:lang w:eastAsia="lt-LT"/>
              </w:rPr>
              <w:t>dokumentų, patvirtinančių, kad pas paraiškos teikėją pagal neterminuotas darbo sutartis dirba asmenys, kuriems reikalingas darbo vietos pritaikymas, jeigu kreipiasi dėl subsidijos užimtiems asmenims, nurodytiems Užimtumo įstatymo 45 straipsnio 2 punkte (darbo sutarčių);</w:t>
            </w:r>
          </w:p>
        </w:tc>
        <w:tc>
          <w:tcPr>
            <w:tcW w:w="1418" w:type="dxa"/>
            <w:tcMar>
              <w:top w:w="0" w:type="dxa"/>
              <w:left w:w="108" w:type="dxa"/>
              <w:bottom w:w="0" w:type="dxa"/>
              <w:right w:w="108" w:type="dxa"/>
            </w:tcMar>
            <w:vAlign w:val="center"/>
          </w:tcPr>
          <w:p w14:paraId="5D8F7B4E"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647A3F04" w14:textId="77777777" w:rsidR="00FA75BA" w:rsidRDefault="00FA75BA">
            <w:pPr>
              <w:ind w:firstLine="62"/>
              <w:textAlignment w:val="baseline"/>
              <w:rPr>
                <w:szCs w:val="24"/>
                <w:lang w:eastAsia="lt-LT"/>
              </w:rPr>
            </w:pPr>
          </w:p>
        </w:tc>
      </w:tr>
      <w:tr w:rsidR="00FA75BA" w14:paraId="5AEAB9B0" w14:textId="77777777">
        <w:trPr>
          <w:trHeight w:val="273"/>
        </w:trPr>
        <w:tc>
          <w:tcPr>
            <w:tcW w:w="547" w:type="dxa"/>
            <w:vAlign w:val="center"/>
          </w:tcPr>
          <w:p w14:paraId="1908EDAE" w14:textId="77777777" w:rsidR="00FA75BA" w:rsidRDefault="007A673C">
            <w:pPr>
              <w:jc w:val="center"/>
              <w:textAlignment w:val="baseline"/>
              <w:rPr>
                <w:szCs w:val="24"/>
                <w:lang w:eastAsia="lt-LT"/>
              </w:rPr>
            </w:pPr>
            <w:r>
              <w:rPr>
                <w:szCs w:val="24"/>
                <w:lang w:eastAsia="lt-LT"/>
              </w:rPr>
              <w:t>8.10.</w:t>
            </w:r>
          </w:p>
        </w:tc>
        <w:tc>
          <w:tcPr>
            <w:tcW w:w="6237" w:type="dxa"/>
            <w:vAlign w:val="center"/>
          </w:tcPr>
          <w:p w14:paraId="0692F14C" w14:textId="77777777" w:rsidR="00FA75BA" w:rsidRDefault="007A673C">
            <w:pPr>
              <w:ind w:right="133"/>
              <w:jc w:val="both"/>
              <w:textAlignment w:val="baseline"/>
              <w:rPr>
                <w:lang w:eastAsia="lt-LT"/>
              </w:rPr>
            </w:pPr>
            <w:r>
              <w:rPr>
                <w:color w:val="000000"/>
                <w:szCs w:val="24"/>
              </w:rPr>
              <w:t>pastato (patalpos (-ų)</w:t>
            </w:r>
            <w:r>
              <w:rPr>
                <w:lang w:eastAsia="lt-LT"/>
              </w:rPr>
              <w:t xml:space="preserve">) nuotraukas, įrodančias, kad </w:t>
            </w:r>
            <w:r>
              <w:rPr>
                <w:color w:val="000000"/>
                <w:szCs w:val="24"/>
              </w:rPr>
              <w:t>pastatas (patalpa (-</w:t>
            </w:r>
            <w:proofErr w:type="spellStart"/>
            <w:r>
              <w:rPr>
                <w:color w:val="000000"/>
                <w:szCs w:val="24"/>
              </w:rPr>
              <w:t>os</w:t>
            </w:r>
            <w:proofErr w:type="spellEnd"/>
            <w:r>
              <w:rPr>
                <w:color w:val="000000"/>
                <w:szCs w:val="24"/>
              </w:rPr>
              <w:t>)</w:t>
            </w:r>
            <w:r>
              <w:rPr>
                <w:lang w:eastAsia="lt-LT"/>
              </w:rPr>
              <w:t>) nėra pritaikyta (-</w:t>
            </w:r>
            <w:proofErr w:type="spellStart"/>
            <w:r>
              <w:rPr>
                <w:lang w:eastAsia="lt-LT"/>
              </w:rPr>
              <w:t>os</w:t>
            </w:r>
            <w:proofErr w:type="spellEnd"/>
            <w:r>
              <w:rPr>
                <w:lang w:eastAsia="lt-LT"/>
              </w:rPr>
              <w:t>) asmenims su negalia, jeigu kreipiasi dėl Užimtumo įstatymo 44 straipsnio 2 dalies 2 punkte nustatytos subsidijos.</w:t>
            </w:r>
          </w:p>
        </w:tc>
        <w:tc>
          <w:tcPr>
            <w:tcW w:w="1418" w:type="dxa"/>
            <w:tcMar>
              <w:top w:w="0" w:type="dxa"/>
              <w:left w:w="108" w:type="dxa"/>
              <w:bottom w:w="0" w:type="dxa"/>
              <w:right w:w="108" w:type="dxa"/>
            </w:tcMar>
            <w:vAlign w:val="center"/>
          </w:tcPr>
          <w:p w14:paraId="4E3FB638"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7D3E525D" w14:textId="77777777" w:rsidR="00FA75BA" w:rsidRDefault="00FA75BA">
            <w:pPr>
              <w:ind w:firstLine="62"/>
              <w:textAlignment w:val="baseline"/>
              <w:rPr>
                <w:szCs w:val="24"/>
                <w:lang w:eastAsia="lt-LT"/>
              </w:rPr>
            </w:pPr>
          </w:p>
        </w:tc>
      </w:tr>
      <w:tr w:rsidR="00FA75BA" w14:paraId="51CD6F9F" w14:textId="77777777">
        <w:trPr>
          <w:trHeight w:val="273"/>
        </w:trPr>
        <w:tc>
          <w:tcPr>
            <w:tcW w:w="547" w:type="dxa"/>
            <w:vAlign w:val="center"/>
          </w:tcPr>
          <w:p w14:paraId="79E2712C" w14:textId="77777777" w:rsidR="00FA75BA" w:rsidRDefault="007A673C">
            <w:pPr>
              <w:ind w:right="-71"/>
              <w:jc w:val="center"/>
              <w:textAlignment w:val="baseline"/>
              <w:rPr>
                <w:szCs w:val="24"/>
                <w:lang w:eastAsia="lt-LT"/>
              </w:rPr>
            </w:pPr>
            <w:r>
              <w:rPr>
                <w:szCs w:val="24"/>
                <w:lang w:eastAsia="lt-LT"/>
              </w:rPr>
              <w:t>9.</w:t>
            </w:r>
          </w:p>
        </w:tc>
        <w:tc>
          <w:tcPr>
            <w:tcW w:w="6237" w:type="dxa"/>
            <w:vAlign w:val="center"/>
          </w:tcPr>
          <w:p w14:paraId="7F1C95D3" w14:textId="77777777" w:rsidR="00FA75BA" w:rsidRDefault="007A673C">
            <w:pPr>
              <w:ind w:right="133"/>
              <w:jc w:val="both"/>
              <w:textAlignment w:val="baseline"/>
              <w:rPr>
                <w:lang w:eastAsia="lt-LT"/>
              </w:rPr>
            </w:pPr>
            <w:r>
              <w:rPr>
                <w:lang w:eastAsia="lt-LT"/>
              </w:rPr>
              <w:t>Nekilnojamasis turtas yra tinkamas darbo vietai (-</w:t>
            </w:r>
            <w:proofErr w:type="spellStart"/>
            <w:r>
              <w:rPr>
                <w:lang w:eastAsia="lt-LT"/>
              </w:rPr>
              <w:t>oms</w:t>
            </w:r>
            <w:proofErr w:type="spellEnd"/>
            <w:r>
              <w:rPr>
                <w:lang w:eastAsia="lt-LT"/>
              </w:rPr>
              <w:t>) pritaikyti.</w:t>
            </w:r>
          </w:p>
        </w:tc>
        <w:tc>
          <w:tcPr>
            <w:tcW w:w="1418" w:type="dxa"/>
            <w:tcMar>
              <w:top w:w="0" w:type="dxa"/>
              <w:left w:w="108" w:type="dxa"/>
              <w:bottom w:w="0" w:type="dxa"/>
              <w:right w:w="108" w:type="dxa"/>
            </w:tcMar>
            <w:vAlign w:val="center"/>
          </w:tcPr>
          <w:p w14:paraId="06ACAEC6"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29B9A3CB" w14:textId="77777777" w:rsidR="00FA75BA" w:rsidRDefault="00FA75BA">
            <w:pPr>
              <w:ind w:firstLine="62"/>
              <w:textAlignment w:val="baseline"/>
              <w:rPr>
                <w:szCs w:val="24"/>
                <w:lang w:eastAsia="lt-LT"/>
              </w:rPr>
            </w:pPr>
          </w:p>
        </w:tc>
      </w:tr>
      <w:tr w:rsidR="00FA75BA" w14:paraId="56EF3D35" w14:textId="77777777">
        <w:trPr>
          <w:trHeight w:val="273"/>
        </w:trPr>
        <w:tc>
          <w:tcPr>
            <w:tcW w:w="547" w:type="dxa"/>
            <w:vAlign w:val="center"/>
          </w:tcPr>
          <w:p w14:paraId="51400E89" w14:textId="77777777" w:rsidR="00FA75BA" w:rsidRDefault="007A673C">
            <w:pPr>
              <w:ind w:right="-71"/>
              <w:jc w:val="center"/>
              <w:textAlignment w:val="baseline"/>
              <w:rPr>
                <w:szCs w:val="24"/>
                <w:lang w:eastAsia="lt-LT"/>
              </w:rPr>
            </w:pPr>
            <w:r>
              <w:rPr>
                <w:szCs w:val="24"/>
                <w:lang w:eastAsia="lt-LT"/>
              </w:rPr>
              <w:t>10.</w:t>
            </w:r>
          </w:p>
        </w:tc>
        <w:tc>
          <w:tcPr>
            <w:tcW w:w="6237" w:type="dxa"/>
            <w:vAlign w:val="center"/>
          </w:tcPr>
          <w:p w14:paraId="217A8D91" w14:textId="77777777" w:rsidR="00FA75BA" w:rsidRDefault="007A673C">
            <w:pPr>
              <w:ind w:right="133"/>
              <w:jc w:val="both"/>
              <w:textAlignment w:val="baseline"/>
              <w:rPr>
                <w:szCs w:val="24"/>
                <w:lang w:eastAsia="lt-LT"/>
              </w:rPr>
            </w:pPr>
            <w:r>
              <w:rPr>
                <w:szCs w:val="24"/>
                <w:lang w:eastAsia="lt-LT"/>
              </w:rPr>
              <w:t xml:space="preserve">Paraiškos sąmata užpildyta tinkamai:  </w:t>
            </w:r>
          </w:p>
        </w:tc>
        <w:tc>
          <w:tcPr>
            <w:tcW w:w="1418" w:type="dxa"/>
            <w:tcMar>
              <w:top w:w="0" w:type="dxa"/>
              <w:left w:w="108" w:type="dxa"/>
              <w:bottom w:w="0" w:type="dxa"/>
              <w:right w:w="108" w:type="dxa"/>
            </w:tcMar>
            <w:vAlign w:val="center"/>
          </w:tcPr>
          <w:p w14:paraId="7595A773"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0945D454" w14:textId="77777777" w:rsidR="00FA75BA" w:rsidRDefault="00FA75BA">
            <w:pPr>
              <w:ind w:firstLine="62"/>
              <w:textAlignment w:val="baseline"/>
              <w:rPr>
                <w:szCs w:val="24"/>
                <w:lang w:eastAsia="lt-LT"/>
              </w:rPr>
            </w:pPr>
          </w:p>
        </w:tc>
      </w:tr>
      <w:tr w:rsidR="00FA75BA" w14:paraId="3D57261C" w14:textId="77777777">
        <w:trPr>
          <w:trHeight w:val="273"/>
        </w:trPr>
        <w:tc>
          <w:tcPr>
            <w:tcW w:w="547" w:type="dxa"/>
            <w:vAlign w:val="center"/>
          </w:tcPr>
          <w:p w14:paraId="330BF7EA" w14:textId="77777777" w:rsidR="00FA75BA" w:rsidRDefault="007A673C">
            <w:pPr>
              <w:ind w:right="-71"/>
              <w:jc w:val="center"/>
              <w:textAlignment w:val="baseline"/>
              <w:rPr>
                <w:szCs w:val="24"/>
                <w:lang w:eastAsia="lt-LT"/>
              </w:rPr>
            </w:pPr>
            <w:r>
              <w:rPr>
                <w:szCs w:val="24"/>
                <w:lang w:eastAsia="lt-LT"/>
              </w:rPr>
              <w:t>10.1.</w:t>
            </w:r>
          </w:p>
        </w:tc>
        <w:tc>
          <w:tcPr>
            <w:tcW w:w="6237" w:type="dxa"/>
            <w:vAlign w:val="center"/>
          </w:tcPr>
          <w:p w14:paraId="6D32A7CB" w14:textId="77777777" w:rsidR="00FA75BA" w:rsidRDefault="007A673C">
            <w:pPr>
              <w:ind w:right="133"/>
              <w:jc w:val="both"/>
              <w:textAlignment w:val="baseline"/>
              <w:rPr>
                <w:szCs w:val="24"/>
                <w:lang w:eastAsia="lt-LT"/>
              </w:rPr>
            </w:pPr>
            <w:r>
              <w:rPr>
                <w:szCs w:val="24"/>
                <w:lang w:eastAsia="lt-LT"/>
              </w:rPr>
              <w:t>paraiškos sąmatoje išlaidos paskirstytos pagal planuojamas pritaikyti darbo vietas, nurodant konkretų išlaidų elementą ir įsigyjamus kiekius;</w:t>
            </w:r>
          </w:p>
        </w:tc>
        <w:tc>
          <w:tcPr>
            <w:tcW w:w="1418" w:type="dxa"/>
            <w:tcMar>
              <w:top w:w="0" w:type="dxa"/>
              <w:left w:w="108" w:type="dxa"/>
              <w:bottom w:w="0" w:type="dxa"/>
              <w:right w:w="108" w:type="dxa"/>
            </w:tcMar>
            <w:vAlign w:val="center"/>
          </w:tcPr>
          <w:p w14:paraId="4B5C0424"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2417BA69" w14:textId="77777777" w:rsidR="00FA75BA" w:rsidRDefault="00FA75BA">
            <w:pPr>
              <w:ind w:firstLine="62"/>
              <w:textAlignment w:val="baseline"/>
              <w:rPr>
                <w:szCs w:val="24"/>
                <w:lang w:eastAsia="lt-LT"/>
              </w:rPr>
            </w:pPr>
          </w:p>
        </w:tc>
      </w:tr>
      <w:tr w:rsidR="00FA75BA" w14:paraId="3FB480A4" w14:textId="77777777">
        <w:trPr>
          <w:trHeight w:val="273"/>
        </w:trPr>
        <w:tc>
          <w:tcPr>
            <w:tcW w:w="547" w:type="dxa"/>
            <w:vAlign w:val="center"/>
          </w:tcPr>
          <w:p w14:paraId="535DE373" w14:textId="77777777" w:rsidR="00FA75BA" w:rsidRDefault="007A673C">
            <w:pPr>
              <w:ind w:right="-71"/>
              <w:jc w:val="center"/>
              <w:textAlignment w:val="baseline"/>
              <w:rPr>
                <w:szCs w:val="24"/>
                <w:lang w:eastAsia="lt-LT"/>
              </w:rPr>
            </w:pPr>
            <w:r>
              <w:rPr>
                <w:szCs w:val="24"/>
                <w:lang w:eastAsia="lt-LT"/>
              </w:rPr>
              <w:t xml:space="preserve">10.2. </w:t>
            </w:r>
          </w:p>
        </w:tc>
        <w:tc>
          <w:tcPr>
            <w:tcW w:w="6237" w:type="dxa"/>
            <w:vAlign w:val="center"/>
          </w:tcPr>
          <w:p w14:paraId="53EBA677" w14:textId="77777777" w:rsidR="00FA75BA" w:rsidRDefault="007A673C">
            <w:pPr>
              <w:ind w:right="133"/>
              <w:jc w:val="both"/>
              <w:textAlignment w:val="baseline"/>
              <w:rPr>
                <w:szCs w:val="24"/>
                <w:lang w:eastAsia="lt-LT"/>
              </w:rPr>
            </w:pPr>
            <w:r>
              <w:rPr>
                <w:lang w:eastAsia="lt-LT"/>
              </w:rPr>
              <w:t xml:space="preserve">paraiškos sąmatoje nurodyti priemonių techniniai parametrai atitinka ne mažiau kaip 3 tiekėjų dėl planuojamų projektuoti, gaminti, pirkti, montuoti (įrengti) techninės pagalbos priemonių ar darbo procese naudojamų specialių įrenginių, specialių reikmenų pasiūlymų parametrus; </w:t>
            </w:r>
          </w:p>
        </w:tc>
        <w:tc>
          <w:tcPr>
            <w:tcW w:w="1418" w:type="dxa"/>
            <w:tcMar>
              <w:top w:w="0" w:type="dxa"/>
              <w:left w:w="108" w:type="dxa"/>
              <w:bottom w:w="0" w:type="dxa"/>
              <w:right w:w="108" w:type="dxa"/>
            </w:tcMar>
            <w:vAlign w:val="center"/>
          </w:tcPr>
          <w:p w14:paraId="125E0E75"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3D5D4F35" w14:textId="77777777" w:rsidR="00FA75BA" w:rsidRDefault="00FA75BA">
            <w:pPr>
              <w:ind w:firstLine="62"/>
              <w:textAlignment w:val="baseline"/>
              <w:rPr>
                <w:szCs w:val="24"/>
                <w:lang w:eastAsia="lt-LT"/>
              </w:rPr>
            </w:pPr>
          </w:p>
        </w:tc>
      </w:tr>
      <w:tr w:rsidR="00FA75BA" w14:paraId="4DF3340B" w14:textId="77777777">
        <w:trPr>
          <w:trHeight w:val="273"/>
        </w:trPr>
        <w:tc>
          <w:tcPr>
            <w:tcW w:w="547" w:type="dxa"/>
            <w:vAlign w:val="center"/>
          </w:tcPr>
          <w:p w14:paraId="0AB7EBFF" w14:textId="77777777" w:rsidR="00FA75BA" w:rsidRDefault="007A673C">
            <w:pPr>
              <w:ind w:right="-71"/>
              <w:jc w:val="center"/>
              <w:textAlignment w:val="baseline"/>
              <w:rPr>
                <w:szCs w:val="24"/>
                <w:lang w:eastAsia="lt-LT"/>
              </w:rPr>
            </w:pPr>
            <w:r>
              <w:rPr>
                <w:szCs w:val="24"/>
                <w:lang w:eastAsia="lt-LT"/>
              </w:rPr>
              <w:t>10.3.</w:t>
            </w:r>
          </w:p>
        </w:tc>
        <w:tc>
          <w:tcPr>
            <w:tcW w:w="6237" w:type="dxa"/>
            <w:vAlign w:val="center"/>
          </w:tcPr>
          <w:p w14:paraId="4CE55600" w14:textId="77777777" w:rsidR="00FA75BA" w:rsidRDefault="007A673C">
            <w:pPr>
              <w:ind w:right="133"/>
              <w:jc w:val="both"/>
              <w:textAlignment w:val="baseline"/>
              <w:rPr>
                <w:szCs w:val="24"/>
                <w:lang w:eastAsia="lt-LT"/>
              </w:rPr>
            </w:pPr>
            <w:r>
              <w:rPr>
                <w:szCs w:val="24"/>
                <w:lang w:eastAsia="lt-LT"/>
              </w:rPr>
              <w:t>visos reikalingos išlaidos, nurodytos eurais be PVM, kai paraiškos teikėjas yra registruotas Valstybinėje mokesčių inspekcijoje prie Lietuvos Respublikos finansų ministerijos kaip PVM mokėtojas;</w:t>
            </w:r>
          </w:p>
        </w:tc>
        <w:tc>
          <w:tcPr>
            <w:tcW w:w="1418" w:type="dxa"/>
            <w:tcMar>
              <w:top w:w="0" w:type="dxa"/>
              <w:left w:w="108" w:type="dxa"/>
              <w:bottom w:w="0" w:type="dxa"/>
              <w:right w:w="108" w:type="dxa"/>
            </w:tcMar>
            <w:vAlign w:val="center"/>
          </w:tcPr>
          <w:p w14:paraId="152118F7"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31C782D7" w14:textId="77777777" w:rsidR="00FA75BA" w:rsidRDefault="00FA75BA">
            <w:pPr>
              <w:ind w:firstLine="62"/>
              <w:textAlignment w:val="baseline"/>
              <w:rPr>
                <w:szCs w:val="24"/>
                <w:lang w:eastAsia="lt-LT"/>
              </w:rPr>
            </w:pPr>
          </w:p>
        </w:tc>
      </w:tr>
      <w:tr w:rsidR="00FA75BA" w14:paraId="0C6D9CE4" w14:textId="77777777">
        <w:trPr>
          <w:trHeight w:val="273"/>
        </w:trPr>
        <w:tc>
          <w:tcPr>
            <w:tcW w:w="547" w:type="dxa"/>
            <w:vAlign w:val="center"/>
          </w:tcPr>
          <w:p w14:paraId="06205DD8" w14:textId="77777777" w:rsidR="00FA75BA" w:rsidRDefault="007A673C">
            <w:pPr>
              <w:ind w:right="-71"/>
              <w:jc w:val="center"/>
              <w:textAlignment w:val="baseline"/>
              <w:rPr>
                <w:szCs w:val="24"/>
                <w:lang w:eastAsia="lt-LT"/>
              </w:rPr>
            </w:pPr>
            <w:r>
              <w:rPr>
                <w:szCs w:val="24"/>
                <w:lang w:eastAsia="lt-LT"/>
              </w:rPr>
              <w:t>10.4.</w:t>
            </w:r>
          </w:p>
        </w:tc>
        <w:tc>
          <w:tcPr>
            <w:tcW w:w="6237" w:type="dxa"/>
            <w:vAlign w:val="center"/>
          </w:tcPr>
          <w:p w14:paraId="22BCE4C3" w14:textId="77777777" w:rsidR="00FA75BA" w:rsidRDefault="007A673C">
            <w:pPr>
              <w:ind w:right="133"/>
              <w:jc w:val="both"/>
              <w:textAlignment w:val="baseline"/>
              <w:rPr>
                <w:szCs w:val="24"/>
                <w:lang w:eastAsia="lt-LT"/>
              </w:rPr>
            </w:pPr>
            <w:r>
              <w:rPr>
                <w:szCs w:val="24"/>
                <w:lang w:eastAsia="lt-LT"/>
              </w:rPr>
              <w:t>visos reikalingos išlaidos, nurodytos eurais su PVM, kai paraiškos teikėjas nėra registruotas Valstybinėje mokesčių inspekcijoje prie Lietuvos Respublikos finansų ministerijos kaip PVM mokėtojas.</w:t>
            </w:r>
          </w:p>
        </w:tc>
        <w:tc>
          <w:tcPr>
            <w:tcW w:w="1418" w:type="dxa"/>
            <w:tcMar>
              <w:top w:w="0" w:type="dxa"/>
              <w:left w:w="108" w:type="dxa"/>
              <w:bottom w:w="0" w:type="dxa"/>
              <w:right w:w="108" w:type="dxa"/>
            </w:tcMar>
            <w:vAlign w:val="center"/>
          </w:tcPr>
          <w:p w14:paraId="43A0D6A5"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0C574E90" w14:textId="77777777" w:rsidR="00FA75BA" w:rsidRDefault="00FA75BA">
            <w:pPr>
              <w:ind w:firstLine="62"/>
              <w:textAlignment w:val="baseline"/>
              <w:rPr>
                <w:szCs w:val="24"/>
                <w:lang w:eastAsia="lt-LT"/>
              </w:rPr>
            </w:pPr>
          </w:p>
        </w:tc>
      </w:tr>
      <w:tr w:rsidR="00FA75BA" w14:paraId="03383E24" w14:textId="77777777">
        <w:trPr>
          <w:trHeight w:val="273"/>
        </w:trPr>
        <w:tc>
          <w:tcPr>
            <w:tcW w:w="547" w:type="dxa"/>
            <w:vAlign w:val="center"/>
          </w:tcPr>
          <w:p w14:paraId="6428A19B" w14:textId="77777777" w:rsidR="00FA75BA" w:rsidRDefault="007A673C">
            <w:pPr>
              <w:ind w:right="-71"/>
              <w:jc w:val="center"/>
              <w:textAlignment w:val="baseline"/>
              <w:rPr>
                <w:szCs w:val="24"/>
                <w:lang w:eastAsia="lt-LT"/>
              </w:rPr>
            </w:pPr>
            <w:r>
              <w:rPr>
                <w:szCs w:val="24"/>
                <w:lang w:eastAsia="lt-LT"/>
              </w:rPr>
              <w:t xml:space="preserve">10.5. </w:t>
            </w:r>
          </w:p>
        </w:tc>
        <w:tc>
          <w:tcPr>
            <w:tcW w:w="6237" w:type="dxa"/>
            <w:vAlign w:val="center"/>
          </w:tcPr>
          <w:p w14:paraId="05CC9BCB" w14:textId="77777777" w:rsidR="00FA75BA" w:rsidRDefault="007A673C">
            <w:pPr>
              <w:ind w:right="133"/>
              <w:jc w:val="both"/>
              <w:textAlignment w:val="baseline"/>
              <w:rPr>
                <w:szCs w:val="24"/>
                <w:lang w:eastAsia="lt-LT"/>
              </w:rPr>
            </w:pPr>
            <w:r>
              <w:rPr>
                <w:color w:val="000000"/>
              </w:rPr>
              <w:t xml:space="preserve">Paraiškos teikėjas DVP paraiškoje numatė apmokėti ne mažiau kaip 35 procentus kiekvienos darbo vietos pritaikymo išlaidų, išskyrus atvejus, kai įdarbinami asmenys su negalia (už kiekvieną darbuotoją su negalia, kuriam nustatytas sunkaus neįgalumo lygis ar 25 procentų neviršijantis </w:t>
            </w:r>
            <w:proofErr w:type="spellStart"/>
            <w:r>
              <w:rPr>
                <w:color w:val="000000"/>
              </w:rPr>
              <w:t>dalyvumo</w:t>
            </w:r>
            <w:proofErr w:type="spellEnd"/>
            <w:r>
              <w:rPr>
                <w:color w:val="000000"/>
              </w:rPr>
              <w:t xml:space="preserve"> lygis (iki 2023 m. gruodžio 31 d. – iki 25 procentų darbingumo lygis), – 20 procentų; už darbuotoją su negalia, kuriam nustatytas vidutinio neįgalumo lygis ar 30-40 procentų </w:t>
            </w:r>
            <w:proofErr w:type="spellStart"/>
            <w:r>
              <w:rPr>
                <w:color w:val="000000"/>
              </w:rPr>
              <w:t>dalyvumo</w:t>
            </w:r>
            <w:proofErr w:type="spellEnd"/>
            <w:r>
              <w:rPr>
                <w:color w:val="000000"/>
              </w:rPr>
              <w:t xml:space="preserve"> lygis (iki 2023 m. gruodžio 31 d. – 30-40 procentų darbingumo lygis), – 30 procentų);</w:t>
            </w:r>
          </w:p>
        </w:tc>
        <w:tc>
          <w:tcPr>
            <w:tcW w:w="1418" w:type="dxa"/>
            <w:tcMar>
              <w:top w:w="0" w:type="dxa"/>
              <w:left w:w="108" w:type="dxa"/>
              <w:bottom w:w="0" w:type="dxa"/>
              <w:right w:w="108" w:type="dxa"/>
            </w:tcMar>
            <w:vAlign w:val="center"/>
          </w:tcPr>
          <w:p w14:paraId="15815E1D"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1F044E30" w14:textId="77777777" w:rsidR="00FA75BA" w:rsidRDefault="00FA75BA">
            <w:pPr>
              <w:ind w:firstLine="62"/>
              <w:textAlignment w:val="baseline"/>
              <w:rPr>
                <w:szCs w:val="24"/>
                <w:lang w:eastAsia="lt-LT"/>
              </w:rPr>
            </w:pPr>
          </w:p>
        </w:tc>
      </w:tr>
      <w:tr w:rsidR="00FA75BA" w14:paraId="005E50CB" w14:textId="77777777">
        <w:trPr>
          <w:trHeight w:val="273"/>
        </w:trPr>
        <w:tc>
          <w:tcPr>
            <w:tcW w:w="547" w:type="dxa"/>
            <w:vAlign w:val="center"/>
          </w:tcPr>
          <w:p w14:paraId="1FB48F1F" w14:textId="77777777" w:rsidR="00FA75BA" w:rsidRDefault="007A673C">
            <w:pPr>
              <w:ind w:right="-71"/>
              <w:jc w:val="center"/>
              <w:textAlignment w:val="baseline"/>
              <w:rPr>
                <w:szCs w:val="24"/>
                <w:lang w:eastAsia="lt-LT"/>
              </w:rPr>
            </w:pPr>
            <w:r>
              <w:rPr>
                <w:szCs w:val="24"/>
                <w:lang w:eastAsia="lt-LT"/>
              </w:rPr>
              <w:t xml:space="preserve">10.6. </w:t>
            </w:r>
          </w:p>
        </w:tc>
        <w:tc>
          <w:tcPr>
            <w:tcW w:w="6237" w:type="dxa"/>
            <w:vAlign w:val="center"/>
          </w:tcPr>
          <w:p w14:paraId="6CE359E6" w14:textId="77777777" w:rsidR="00FA75BA" w:rsidRDefault="007A673C">
            <w:pPr>
              <w:ind w:right="133"/>
              <w:jc w:val="both"/>
              <w:textAlignment w:val="baseline"/>
              <w:rPr>
                <w:color w:val="000000"/>
              </w:rPr>
            </w:pPr>
            <w:r>
              <w:rPr>
                <w:color w:val="000000"/>
              </w:rPr>
              <w:t>kiekvienai darbo vietai atskirai konkrečiam išlaidų elementui yra numatyta subsidijos ir nuosavų lėšų dalis.</w:t>
            </w:r>
          </w:p>
        </w:tc>
        <w:tc>
          <w:tcPr>
            <w:tcW w:w="1418" w:type="dxa"/>
            <w:tcMar>
              <w:top w:w="0" w:type="dxa"/>
              <w:left w:w="108" w:type="dxa"/>
              <w:bottom w:w="0" w:type="dxa"/>
              <w:right w:w="108" w:type="dxa"/>
            </w:tcMar>
            <w:vAlign w:val="center"/>
          </w:tcPr>
          <w:p w14:paraId="68FCC1E4" w14:textId="77777777" w:rsidR="00FA75BA" w:rsidRDefault="00FA75BA">
            <w:pPr>
              <w:ind w:firstLine="62"/>
              <w:textAlignment w:val="baseline"/>
              <w:rPr>
                <w:szCs w:val="24"/>
                <w:lang w:eastAsia="lt-LT"/>
              </w:rPr>
            </w:pPr>
          </w:p>
        </w:tc>
        <w:tc>
          <w:tcPr>
            <w:tcW w:w="1564" w:type="dxa"/>
            <w:tcMar>
              <w:top w:w="0" w:type="dxa"/>
              <w:left w:w="108" w:type="dxa"/>
              <w:bottom w:w="0" w:type="dxa"/>
              <w:right w:w="108" w:type="dxa"/>
            </w:tcMar>
            <w:vAlign w:val="center"/>
          </w:tcPr>
          <w:p w14:paraId="43A7330D" w14:textId="77777777" w:rsidR="00FA75BA" w:rsidRDefault="00FA75BA">
            <w:pPr>
              <w:ind w:firstLine="62"/>
              <w:textAlignment w:val="baseline"/>
              <w:rPr>
                <w:szCs w:val="24"/>
                <w:lang w:eastAsia="lt-LT"/>
              </w:rPr>
            </w:pPr>
          </w:p>
        </w:tc>
      </w:tr>
    </w:tbl>
    <w:p w14:paraId="3D4E31C5" w14:textId="77777777" w:rsidR="00FA75BA" w:rsidRDefault="00FA75BA">
      <w:pPr>
        <w:spacing w:line="360" w:lineRule="auto"/>
        <w:rPr>
          <w:bCs/>
          <w:sz w:val="22"/>
          <w:szCs w:val="24"/>
          <w:lang w:eastAsia="lt-LT"/>
        </w:rPr>
      </w:pPr>
    </w:p>
    <w:p w14:paraId="7BD82AFB" w14:textId="77777777" w:rsidR="00FA75BA" w:rsidRDefault="007A673C">
      <w:pPr>
        <w:spacing w:line="360" w:lineRule="auto"/>
        <w:rPr>
          <w:bCs/>
          <w:szCs w:val="24"/>
          <w:lang w:eastAsia="lt-LT"/>
        </w:rPr>
      </w:pPr>
      <w:r>
        <w:rPr>
          <w:bCs/>
          <w:szCs w:val="24"/>
          <w:lang w:eastAsia="lt-LT"/>
        </w:rPr>
        <w:t>Priemonių organizavimo skyriaus atsakingas (-i) darbuotojas (-ai)</w:t>
      </w:r>
    </w:p>
    <w:tbl>
      <w:tblPr>
        <w:tblW w:w="9902" w:type="dxa"/>
        <w:tblInd w:w="10" w:type="dxa"/>
        <w:tblCellMar>
          <w:left w:w="0" w:type="dxa"/>
          <w:right w:w="0" w:type="dxa"/>
        </w:tblCellMar>
        <w:tblLook w:val="04A0" w:firstRow="1" w:lastRow="0" w:firstColumn="1" w:lastColumn="0" w:noHBand="0" w:noVBand="1"/>
      </w:tblPr>
      <w:tblGrid>
        <w:gridCol w:w="2928"/>
        <w:gridCol w:w="1173"/>
        <w:gridCol w:w="1865"/>
        <w:gridCol w:w="3936"/>
      </w:tblGrid>
      <w:tr w:rsidR="00FA75BA" w14:paraId="3692B4EF" w14:textId="77777777">
        <w:tc>
          <w:tcPr>
            <w:tcW w:w="4101" w:type="dxa"/>
            <w:gridSpan w:val="2"/>
          </w:tcPr>
          <w:p w14:paraId="2EF5D44C" w14:textId="77777777" w:rsidR="00FA75BA" w:rsidRDefault="007A673C">
            <w:pPr>
              <w:ind w:firstLine="62"/>
              <w:jc w:val="both"/>
              <w:textAlignment w:val="baseline"/>
              <w:rPr>
                <w:szCs w:val="24"/>
                <w:lang w:eastAsia="lt-LT"/>
              </w:rPr>
            </w:pPr>
            <w:r>
              <w:rPr>
                <w:szCs w:val="24"/>
                <w:lang w:eastAsia="lt-LT"/>
              </w:rPr>
              <w:t>__________________</w:t>
            </w:r>
          </w:p>
          <w:p w14:paraId="27DE3DDB" w14:textId="77777777" w:rsidR="00FA75BA" w:rsidRDefault="007A673C">
            <w:pPr>
              <w:ind w:firstLine="1364"/>
              <w:jc w:val="both"/>
              <w:textAlignment w:val="baseline"/>
              <w:rPr>
                <w:szCs w:val="24"/>
                <w:vertAlign w:val="superscript"/>
                <w:lang w:eastAsia="lt-LT"/>
              </w:rPr>
            </w:pPr>
            <w:r>
              <w:rPr>
                <w:szCs w:val="24"/>
                <w:vertAlign w:val="superscript"/>
                <w:lang w:eastAsia="lt-LT"/>
              </w:rPr>
              <w:t>(pareigos)</w:t>
            </w:r>
          </w:p>
          <w:p w14:paraId="13F7B0A9" w14:textId="77777777" w:rsidR="00FA75BA" w:rsidRDefault="00FA75BA">
            <w:pPr>
              <w:ind w:firstLine="62"/>
              <w:jc w:val="both"/>
              <w:textAlignment w:val="baseline"/>
              <w:rPr>
                <w:szCs w:val="24"/>
                <w:lang w:eastAsia="lt-LT"/>
              </w:rPr>
            </w:pPr>
          </w:p>
          <w:p w14:paraId="2040FC6B" w14:textId="77777777" w:rsidR="00FA75BA" w:rsidRDefault="00FA75BA">
            <w:pPr>
              <w:ind w:firstLine="62"/>
              <w:jc w:val="both"/>
              <w:textAlignment w:val="baseline"/>
              <w:rPr>
                <w:szCs w:val="24"/>
                <w:lang w:eastAsia="lt-LT"/>
              </w:rPr>
            </w:pPr>
          </w:p>
        </w:tc>
        <w:tc>
          <w:tcPr>
            <w:tcW w:w="1865" w:type="dxa"/>
            <w:tcMar>
              <w:top w:w="0" w:type="dxa"/>
              <w:left w:w="108" w:type="dxa"/>
              <w:bottom w:w="0" w:type="dxa"/>
              <w:right w:w="108" w:type="dxa"/>
            </w:tcMar>
          </w:tcPr>
          <w:p w14:paraId="7820511C" w14:textId="77777777" w:rsidR="00FA75BA" w:rsidRDefault="007A673C">
            <w:pPr>
              <w:ind w:firstLine="62"/>
              <w:jc w:val="both"/>
              <w:textAlignment w:val="baseline"/>
              <w:rPr>
                <w:szCs w:val="24"/>
                <w:lang w:eastAsia="lt-LT"/>
              </w:rPr>
            </w:pPr>
            <w:r>
              <w:rPr>
                <w:szCs w:val="24"/>
                <w:lang w:eastAsia="lt-LT"/>
              </w:rPr>
              <w:t xml:space="preserve">_____________               </w:t>
            </w:r>
            <w:r>
              <w:rPr>
                <w:szCs w:val="24"/>
                <w:vertAlign w:val="superscript"/>
                <w:lang w:eastAsia="lt-LT"/>
              </w:rPr>
              <w:t>(parašas)</w:t>
            </w:r>
          </w:p>
        </w:tc>
        <w:tc>
          <w:tcPr>
            <w:tcW w:w="3936" w:type="dxa"/>
            <w:tcMar>
              <w:top w:w="0" w:type="dxa"/>
              <w:left w:w="108" w:type="dxa"/>
              <w:bottom w:w="0" w:type="dxa"/>
              <w:right w:w="108" w:type="dxa"/>
            </w:tcMar>
          </w:tcPr>
          <w:p w14:paraId="0AD4A0E0" w14:textId="77777777" w:rsidR="00FA75BA" w:rsidRDefault="007A673C">
            <w:pPr>
              <w:ind w:firstLine="62"/>
              <w:jc w:val="both"/>
              <w:textAlignment w:val="baseline"/>
              <w:rPr>
                <w:szCs w:val="24"/>
                <w:lang w:eastAsia="lt-LT"/>
              </w:rPr>
            </w:pPr>
            <w:r>
              <w:rPr>
                <w:szCs w:val="24"/>
                <w:lang w:eastAsia="lt-LT"/>
              </w:rPr>
              <w:t>_________________________</w:t>
            </w:r>
          </w:p>
          <w:p w14:paraId="1A2C750A" w14:textId="77777777" w:rsidR="00FA75BA" w:rsidRDefault="007A673C">
            <w:pPr>
              <w:ind w:firstLine="62"/>
              <w:jc w:val="both"/>
              <w:textAlignment w:val="baseline"/>
              <w:rPr>
                <w:szCs w:val="24"/>
                <w:vertAlign w:val="superscript"/>
                <w:lang w:eastAsia="lt-LT"/>
              </w:rPr>
            </w:pPr>
            <w:r>
              <w:rPr>
                <w:szCs w:val="24"/>
                <w:vertAlign w:val="superscript"/>
                <w:lang w:eastAsia="lt-LT"/>
              </w:rPr>
              <w:t>(vardas ir pavardė)</w:t>
            </w:r>
          </w:p>
        </w:tc>
      </w:tr>
      <w:tr w:rsidR="00FA75BA" w14:paraId="2EF9DE9E" w14:textId="77777777">
        <w:tc>
          <w:tcPr>
            <w:tcW w:w="2928" w:type="dxa"/>
          </w:tcPr>
          <w:p w14:paraId="3534066C" w14:textId="77777777" w:rsidR="00FA75BA" w:rsidRDefault="00FA75BA">
            <w:pPr>
              <w:ind w:firstLine="720"/>
              <w:jc w:val="both"/>
              <w:textAlignment w:val="baseline"/>
              <w:rPr>
                <w:szCs w:val="24"/>
                <w:lang w:eastAsia="lt-LT"/>
              </w:rPr>
            </w:pPr>
          </w:p>
        </w:tc>
        <w:tc>
          <w:tcPr>
            <w:tcW w:w="3038" w:type="dxa"/>
            <w:gridSpan w:val="2"/>
            <w:tcMar>
              <w:top w:w="0" w:type="dxa"/>
              <w:left w:w="108" w:type="dxa"/>
              <w:bottom w:w="0" w:type="dxa"/>
              <w:right w:w="108" w:type="dxa"/>
            </w:tcMar>
          </w:tcPr>
          <w:p w14:paraId="27E72FA8" w14:textId="77777777" w:rsidR="00FA75BA" w:rsidRDefault="00FA75BA">
            <w:pPr>
              <w:ind w:firstLine="744"/>
              <w:jc w:val="both"/>
              <w:textAlignment w:val="baseline"/>
              <w:rPr>
                <w:szCs w:val="24"/>
                <w:lang w:eastAsia="lt-LT"/>
              </w:rPr>
            </w:pPr>
          </w:p>
        </w:tc>
        <w:tc>
          <w:tcPr>
            <w:tcW w:w="3936" w:type="dxa"/>
            <w:tcMar>
              <w:top w:w="0" w:type="dxa"/>
              <w:left w:w="108" w:type="dxa"/>
              <w:bottom w:w="0" w:type="dxa"/>
              <w:right w:w="108" w:type="dxa"/>
            </w:tcMar>
          </w:tcPr>
          <w:p w14:paraId="6B1C1260" w14:textId="77777777" w:rsidR="00FA75BA" w:rsidRDefault="00FA75BA">
            <w:pPr>
              <w:ind w:firstLine="682"/>
              <w:jc w:val="both"/>
              <w:textAlignment w:val="baseline"/>
              <w:rPr>
                <w:szCs w:val="24"/>
                <w:lang w:eastAsia="lt-LT"/>
              </w:rPr>
            </w:pPr>
          </w:p>
        </w:tc>
      </w:tr>
      <w:tr w:rsidR="00FA75BA" w14:paraId="1C982A38" w14:textId="77777777">
        <w:tc>
          <w:tcPr>
            <w:tcW w:w="2928" w:type="dxa"/>
          </w:tcPr>
          <w:p w14:paraId="42DE230C" w14:textId="77777777" w:rsidR="00FA75BA" w:rsidRDefault="00FA75BA">
            <w:pPr>
              <w:ind w:firstLine="720"/>
              <w:jc w:val="both"/>
              <w:textAlignment w:val="baseline"/>
              <w:rPr>
                <w:szCs w:val="24"/>
                <w:lang w:eastAsia="lt-LT"/>
              </w:rPr>
            </w:pPr>
          </w:p>
        </w:tc>
        <w:tc>
          <w:tcPr>
            <w:tcW w:w="3038" w:type="dxa"/>
            <w:gridSpan w:val="2"/>
            <w:tcMar>
              <w:top w:w="0" w:type="dxa"/>
              <w:left w:w="108" w:type="dxa"/>
              <w:bottom w:w="0" w:type="dxa"/>
              <w:right w:w="108" w:type="dxa"/>
            </w:tcMar>
          </w:tcPr>
          <w:p w14:paraId="5EF3606B" w14:textId="77777777" w:rsidR="00FA75BA" w:rsidRDefault="00FA75BA">
            <w:pPr>
              <w:ind w:firstLine="806"/>
              <w:jc w:val="both"/>
              <w:textAlignment w:val="baseline"/>
              <w:rPr>
                <w:szCs w:val="24"/>
                <w:lang w:eastAsia="lt-LT"/>
              </w:rPr>
            </w:pPr>
          </w:p>
        </w:tc>
        <w:tc>
          <w:tcPr>
            <w:tcW w:w="3936" w:type="dxa"/>
            <w:tcMar>
              <w:top w:w="0" w:type="dxa"/>
              <w:left w:w="108" w:type="dxa"/>
              <w:bottom w:w="0" w:type="dxa"/>
              <w:right w:w="108" w:type="dxa"/>
            </w:tcMar>
          </w:tcPr>
          <w:p w14:paraId="39C6D9A4" w14:textId="77777777" w:rsidR="00FA75BA" w:rsidRDefault="00FA75BA">
            <w:pPr>
              <w:ind w:firstLine="744"/>
              <w:jc w:val="both"/>
              <w:textAlignment w:val="baseline"/>
              <w:rPr>
                <w:szCs w:val="24"/>
                <w:lang w:eastAsia="lt-LT"/>
              </w:rPr>
            </w:pPr>
          </w:p>
        </w:tc>
      </w:tr>
    </w:tbl>
    <w:p w14:paraId="14985E51" w14:textId="77777777" w:rsidR="00FA75BA" w:rsidRDefault="007A673C">
      <w:pPr>
        <w:spacing w:line="360" w:lineRule="auto"/>
        <w:jc w:val="center"/>
      </w:pPr>
      <w:r>
        <w:rPr>
          <w:b/>
          <w:szCs w:val="24"/>
          <w:lang w:eastAsia="lt-LT"/>
        </w:rPr>
        <w:t>____________________________</w:t>
      </w:r>
    </w:p>
    <w:sectPr w:rsidR="00FA75B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4D5D" w14:textId="77777777" w:rsidR="00FA75BA" w:rsidRDefault="007A673C">
      <w:r>
        <w:separator/>
      </w:r>
    </w:p>
  </w:endnote>
  <w:endnote w:type="continuationSeparator" w:id="0">
    <w:p w14:paraId="0F1B5457" w14:textId="77777777" w:rsidR="00FA75BA" w:rsidRDefault="007A673C">
      <w:r>
        <w:continuationSeparator/>
      </w:r>
    </w:p>
  </w:endnote>
  <w:endnote w:type="continuationNotice" w:id="1">
    <w:p w14:paraId="7DBC5418" w14:textId="77777777" w:rsidR="00FA75BA" w:rsidRDefault="00FA7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1741A" w14:textId="77777777" w:rsidR="00FA75BA" w:rsidRDefault="00FA75B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D7E6" w14:textId="77777777" w:rsidR="00FA75BA" w:rsidRDefault="00FA75B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40D1" w14:textId="77777777" w:rsidR="00FA75BA" w:rsidRDefault="00FA75B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1EE32" w14:textId="77777777" w:rsidR="00FA75BA" w:rsidRDefault="007A673C">
      <w:r>
        <w:separator/>
      </w:r>
    </w:p>
  </w:footnote>
  <w:footnote w:type="continuationSeparator" w:id="0">
    <w:p w14:paraId="1DCB9B49" w14:textId="77777777" w:rsidR="00FA75BA" w:rsidRDefault="007A673C">
      <w:r>
        <w:continuationSeparator/>
      </w:r>
    </w:p>
  </w:footnote>
  <w:footnote w:type="continuationNotice" w:id="1">
    <w:p w14:paraId="52A57705" w14:textId="77777777" w:rsidR="00FA75BA" w:rsidRDefault="00FA7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AEBA6" w14:textId="77777777" w:rsidR="00FA75BA" w:rsidRDefault="00FA75B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88EE" w14:textId="77777777" w:rsidR="00FA75BA" w:rsidRDefault="007A673C">
    <w:pPr>
      <w:tabs>
        <w:tab w:val="center" w:pos="4819"/>
        <w:tab w:val="right" w:pos="9638"/>
      </w:tabs>
      <w:jc w:val="center"/>
    </w:pPr>
    <w:r>
      <w:fldChar w:fldCharType="begin"/>
    </w:r>
    <w:r>
      <w:instrText>PAGE   \* MERGEFORMAT</w:instrText>
    </w:r>
    <w:r>
      <w:fldChar w:fldCharType="separate"/>
    </w:r>
    <w:r>
      <w:t>7</w:t>
    </w:r>
    <w:r>
      <w:fldChar w:fldCharType="end"/>
    </w:r>
  </w:p>
  <w:p w14:paraId="1CD1FA2A" w14:textId="77777777" w:rsidR="00FA75BA" w:rsidRDefault="00FA75B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F23C" w14:textId="77777777" w:rsidR="00FA75BA" w:rsidRDefault="00FA75B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47"/>
    <w:rsid w:val="000E418E"/>
    <w:rsid w:val="001465A4"/>
    <w:rsid w:val="003839B7"/>
    <w:rsid w:val="007A673C"/>
    <w:rsid w:val="008B63ED"/>
    <w:rsid w:val="00A6236E"/>
    <w:rsid w:val="00F04747"/>
    <w:rsid w:val="00FA7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79FC7"/>
  <w15:docId w15:val="{23D3EEDA-7830-4472-9810-9B3A8D34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7A6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50315">
      <w:bodyDiv w:val="1"/>
      <w:marLeft w:val="0"/>
      <w:marRight w:val="0"/>
      <w:marTop w:val="0"/>
      <w:marBottom w:val="0"/>
      <w:divBdr>
        <w:top w:val="none" w:sz="0" w:space="0" w:color="auto"/>
        <w:left w:val="none" w:sz="0" w:space="0" w:color="auto"/>
        <w:bottom w:val="none" w:sz="0" w:space="0" w:color="auto"/>
        <w:right w:val="none" w:sz="0" w:space="0" w:color="auto"/>
      </w:divBdr>
    </w:div>
    <w:div w:id="14914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74BE5B03C4B34FA46BD0E15C235979" ma:contentTypeVersion="4" ma:contentTypeDescription="Kurkite naują dokumentą." ma:contentTypeScope="" ma:versionID="e62ab94649f27892226d0249d8a95c2b">
  <xsd:schema xmlns:xsd="http://www.w3.org/2001/XMLSchema" xmlns:xs="http://www.w3.org/2001/XMLSchema" xmlns:p="http://schemas.microsoft.com/office/2006/metadata/properties" xmlns:ns2="81d4d524-cde4-49ad-9586-ba76ff28198d" targetNamespace="http://schemas.microsoft.com/office/2006/metadata/properties" ma:root="true" ma:fieldsID="69803f2af4146820bac5265ee285505b" ns2:_="">
    <xsd:import namespace="81d4d524-cde4-49ad-9586-ba76ff281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d524-cde4-49ad-9586-ba76ff281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E179B-33B5-4108-9498-3F36552BBEBE}">
  <ds:schemaRefs>
    <ds:schemaRef ds:uri="http://schemas.microsoft.com/sharepoint/v3/contenttype/forms"/>
  </ds:schemaRefs>
</ds:datastoreItem>
</file>

<file path=customXml/itemProps2.xml><?xml version="1.0" encoding="utf-8"?>
<ds:datastoreItem xmlns:ds="http://schemas.openxmlformats.org/officeDocument/2006/customXml" ds:itemID="{5DA7FB04-96F2-4B05-B762-421D81667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d524-cde4-49ad-9586-ba76ff281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1FBD6-669E-4F96-B223-7A6D5FBD64F1}">
  <ds:schemaRefs>
    <ds:schemaRef ds:uri="http://schemas.openxmlformats.org/officeDocument/2006/bibliography"/>
  </ds:schemaRefs>
</ds:datastoreItem>
</file>

<file path=customXml/itemProps4.xml><?xml version="1.0" encoding="utf-8"?>
<ds:datastoreItem xmlns:ds="http://schemas.openxmlformats.org/officeDocument/2006/customXml" ds:itemID="{820A146F-2F2A-4050-9131-5F06C825AB4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b76ce43-ccf7-4eab-8171-07b7987a5108}"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9640</Words>
  <Characters>5496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15106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Sevostjanova</dc:creator>
  <cp:lastModifiedBy>Aurelija Norvilė</cp:lastModifiedBy>
  <cp:revision>2</cp:revision>
  <cp:lastPrinted>2019-07-03T04:17:00Z</cp:lastPrinted>
  <dcterms:created xsi:type="dcterms:W3CDTF">2025-10-27T08:41:00Z</dcterms:created>
  <dcterms:modified xsi:type="dcterms:W3CDTF">2025-10-27T08:41:00Z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0x0101002974BE5B03C4B34FA46BD0E15C235979</vt:lpwstr>
  </property>
  <property fmtid="{D5CDD505-2E9C-101B-9397-08002B2CF9AE}" pid="3" name="MediaServiceImageTags">
    <vt:lpwstr/>
  </property>
</Properties>
</file>