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2502" w14:textId="77777777" w:rsidR="002A563C" w:rsidRDefault="002A563C" w:rsidP="00D941F4">
      <w:pPr>
        <w:tabs>
          <w:tab w:val="center" w:pos="4986"/>
          <w:tab w:val="right" w:pos="9972"/>
        </w:tabs>
        <w:rPr>
          <w:sz w:val="20"/>
          <w:lang w:eastAsia="lt-LT"/>
        </w:rPr>
      </w:pPr>
    </w:p>
    <w:p w14:paraId="38D8AC19" w14:textId="77777777" w:rsidR="002A563C" w:rsidRDefault="000A3285">
      <w:pPr>
        <w:keepNext/>
        <w:widowControl w:val="0"/>
        <w:ind w:firstLine="4933"/>
        <w:rPr>
          <w:szCs w:val="24"/>
          <w:lang w:eastAsia="lt-LT"/>
        </w:rPr>
      </w:pPr>
      <w:r>
        <w:rPr>
          <w:szCs w:val="24"/>
          <w:lang w:eastAsia="lt-LT"/>
        </w:rPr>
        <w:t xml:space="preserve">Išmokos darbdaviui, pritraukusiam darbuotoją </w:t>
      </w:r>
    </w:p>
    <w:p w14:paraId="6B4F03FC" w14:textId="77777777" w:rsidR="002A563C" w:rsidRDefault="000A3285">
      <w:pPr>
        <w:keepNext/>
        <w:widowControl w:val="0"/>
        <w:ind w:firstLine="4933"/>
        <w:rPr>
          <w:szCs w:val="24"/>
          <w:lang w:eastAsia="lt-LT"/>
        </w:rPr>
      </w:pPr>
      <w:r>
        <w:rPr>
          <w:szCs w:val="24"/>
          <w:lang w:eastAsia="lt-LT"/>
        </w:rPr>
        <w:t>iš užsienio, skyrimo ir mokėjimo</w:t>
      </w:r>
      <w:r>
        <w:rPr>
          <w:rFonts w:ascii="Arial" w:hAnsi="Arial" w:cs="Arial"/>
          <w:sz w:val="20"/>
          <w:szCs w:val="24"/>
          <w:lang w:eastAsia="lt-LT"/>
        </w:rPr>
        <w:t xml:space="preserve"> </w:t>
      </w:r>
      <w:r>
        <w:rPr>
          <w:szCs w:val="24"/>
          <w:lang w:eastAsia="lt-LT"/>
        </w:rPr>
        <w:t xml:space="preserve">tvarkos aprašo </w:t>
      </w:r>
    </w:p>
    <w:p w14:paraId="5158D0A2" w14:textId="77777777" w:rsidR="002A563C" w:rsidRDefault="000A3285">
      <w:pPr>
        <w:keepNext/>
        <w:widowControl w:val="0"/>
        <w:ind w:firstLine="4933"/>
        <w:rPr>
          <w:szCs w:val="32"/>
          <w:lang w:eastAsia="lt-LT"/>
        </w:rPr>
      </w:pPr>
      <w:r>
        <w:rPr>
          <w:szCs w:val="32"/>
          <w:lang w:eastAsia="lt-LT"/>
        </w:rPr>
        <w:t>1 priedas</w:t>
      </w:r>
    </w:p>
    <w:p w14:paraId="5748BAE1" w14:textId="77777777" w:rsidR="002A563C" w:rsidRDefault="002A563C">
      <w:pPr>
        <w:ind w:firstLine="4933"/>
        <w:rPr>
          <w:b/>
          <w:szCs w:val="28"/>
          <w:lang w:eastAsia="lt-LT"/>
        </w:rPr>
      </w:pPr>
    </w:p>
    <w:p w14:paraId="1C363663" w14:textId="77777777" w:rsidR="002A563C" w:rsidRDefault="002A563C">
      <w:pPr>
        <w:jc w:val="center"/>
        <w:rPr>
          <w:b/>
          <w:szCs w:val="28"/>
          <w:lang w:eastAsia="lt-LT"/>
        </w:rPr>
      </w:pPr>
    </w:p>
    <w:p w14:paraId="66D135FA" w14:textId="77777777" w:rsidR="002A563C" w:rsidRDefault="000A3285">
      <w:pPr>
        <w:jc w:val="center"/>
        <w:rPr>
          <w:b/>
          <w:szCs w:val="24"/>
          <w:lang w:eastAsia="lt-LT"/>
        </w:rPr>
      </w:pPr>
      <w:r>
        <w:rPr>
          <w:b/>
          <w:szCs w:val="24"/>
          <w:lang w:eastAsia="lt-LT"/>
        </w:rPr>
        <w:t xml:space="preserve">(Prašymo skirti išmoką </w:t>
      </w:r>
      <w:r>
        <w:rPr>
          <w:b/>
          <w:bCs/>
          <w:szCs w:val="24"/>
          <w:lang w:eastAsia="lt-LT"/>
        </w:rPr>
        <w:t>darbdaviui,</w:t>
      </w:r>
      <w:r>
        <w:rPr>
          <w:b/>
          <w:szCs w:val="24"/>
          <w:lang w:eastAsia="lt-LT"/>
        </w:rPr>
        <w:t xml:space="preserve"> </w:t>
      </w:r>
      <w:r>
        <w:rPr>
          <w:b/>
          <w:bCs/>
          <w:szCs w:val="24"/>
          <w:lang w:eastAsia="lt-LT"/>
        </w:rPr>
        <w:t>pritraukusiam</w:t>
      </w:r>
      <w:r>
        <w:rPr>
          <w:b/>
          <w:szCs w:val="24"/>
          <w:lang w:eastAsia="lt-LT"/>
        </w:rPr>
        <w:t xml:space="preserve"> darbuotoją  iš užsienio, </w:t>
      </w:r>
      <w:r>
        <w:rPr>
          <w:b/>
          <w:bCs/>
          <w:szCs w:val="24"/>
          <w:lang w:eastAsia="lt-LT"/>
        </w:rPr>
        <w:t>forma</w:t>
      </w:r>
      <w:r>
        <w:rPr>
          <w:b/>
          <w:szCs w:val="24"/>
          <w:lang w:eastAsia="lt-LT"/>
        </w:rPr>
        <w:t>)</w:t>
      </w:r>
    </w:p>
    <w:p w14:paraId="031092A3" w14:textId="77777777" w:rsidR="002A563C" w:rsidRDefault="000A3285">
      <w:pPr>
        <w:jc w:val="center"/>
        <w:rPr>
          <w:szCs w:val="24"/>
          <w:lang w:eastAsia="lt-LT"/>
        </w:rPr>
      </w:pPr>
      <w:r>
        <w:rPr>
          <w:szCs w:val="24"/>
          <w:lang w:eastAsia="lt-LT"/>
        </w:rPr>
        <w:t>________________________________________________________________________</w:t>
      </w:r>
    </w:p>
    <w:p w14:paraId="2DD63063" w14:textId="77777777" w:rsidR="002A563C" w:rsidRDefault="000A3285">
      <w:pPr>
        <w:widowControl w:val="0"/>
        <w:ind w:firstLine="720"/>
        <w:jc w:val="center"/>
        <w:rPr>
          <w:szCs w:val="24"/>
          <w:vertAlign w:val="superscript"/>
          <w:lang w:eastAsia="lt-LT"/>
        </w:rPr>
      </w:pPr>
      <w:r>
        <w:rPr>
          <w:szCs w:val="24"/>
          <w:vertAlign w:val="superscript"/>
          <w:lang w:eastAsia="lt-LT"/>
        </w:rPr>
        <w:t>(juridinio asmens pavadinimas, kodas arba vardas ir pavardė, gim. data, jei darbdavys yra fizinis asmuo)</w:t>
      </w:r>
    </w:p>
    <w:p w14:paraId="0D0B1026" w14:textId="77777777" w:rsidR="002A563C" w:rsidRDefault="000A3285">
      <w:pPr>
        <w:widowControl w:val="0"/>
        <w:ind w:firstLine="720"/>
        <w:jc w:val="both"/>
        <w:rPr>
          <w:szCs w:val="24"/>
          <w:lang w:eastAsia="lt-LT"/>
        </w:rPr>
      </w:pPr>
      <w:r>
        <w:rPr>
          <w:szCs w:val="24"/>
          <w:lang w:eastAsia="lt-LT"/>
        </w:rPr>
        <w:t>_________________________________________________________________________</w:t>
      </w:r>
    </w:p>
    <w:p w14:paraId="7C774589" w14:textId="77777777" w:rsidR="002A563C" w:rsidRDefault="000A3285">
      <w:pPr>
        <w:widowControl w:val="0"/>
        <w:ind w:firstLine="720"/>
        <w:jc w:val="center"/>
        <w:rPr>
          <w:szCs w:val="24"/>
          <w:vertAlign w:val="superscript"/>
          <w:lang w:eastAsia="lt-LT"/>
        </w:rPr>
      </w:pPr>
      <w:r>
        <w:rPr>
          <w:szCs w:val="24"/>
          <w:vertAlign w:val="superscript"/>
          <w:lang w:eastAsia="lt-LT"/>
        </w:rPr>
        <w:t>(adresas, telefonas, el. paštas)</w:t>
      </w:r>
    </w:p>
    <w:p w14:paraId="06B3A0C5" w14:textId="77777777" w:rsidR="002A563C" w:rsidRDefault="002A563C">
      <w:pPr>
        <w:widowControl w:val="0"/>
        <w:outlineLvl w:val="8"/>
        <w:rPr>
          <w:szCs w:val="24"/>
          <w:lang w:eastAsia="lt-LT"/>
        </w:rPr>
      </w:pPr>
    </w:p>
    <w:p w14:paraId="342B4CC1" w14:textId="77777777" w:rsidR="002A563C" w:rsidRDefault="000A3285">
      <w:pPr>
        <w:widowControl w:val="0"/>
        <w:outlineLvl w:val="8"/>
        <w:rPr>
          <w:szCs w:val="24"/>
          <w:lang w:eastAsia="lt-LT"/>
        </w:rPr>
      </w:pPr>
      <w:r>
        <w:rPr>
          <w:szCs w:val="24"/>
          <w:lang w:eastAsia="lt-LT"/>
        </w:rPr>
        <w:t xml:space="preserve">Užimtumo tarnybos prie Lietuvos Respublikos socialinės apsaugos ir darbo ministerijos   </w:t>
      </w:r>
    </w:p>
    <w:p w14:paraId="7C2C61E0" w14:textId="7C86791C" w:rsidR="002A563C" w:rsidRDefault="000A3285">
      <w:pPr>
        <w:widowControl w:val="0"/>
        <w:outlineLvl w:val="8"/>
        <w:rPr>
          <w:szCs w:val="24"/>
          <w:lang w:eastAsia="lt-LT"/>
        </w:rPr>
      </w:pPr>
      <w:r>
        <w:rPr>
          <w:szCs w:val="24"/>
          <w:lang w:eastAsia="lt-LT"/>
        </w:rPr>
        <w:t>P</w:t>
      </w:r>
      <w:r w:rsidR="00C56D16">
        <w:rPr>
          <w:szCs w:val="24"/>
          <w:lang w:eastAsia="lt-LT"/>
        </w:rPr>
        <w:t>riemonių</w:t>
      </w:r>
      <w:r>
        <w:rPr>
          <w:szCs w:val="24"/>
          <w:lang w:eastAsia="lt-LT"/>
        </w:rPr>
        <w:t xml:space="preserve"> organizavimo departamento</w:t>
      </w:r>
    </w:p>
    <w:p w14:paraId="4DB3BF71" w14:textId="4F93F7EF" w:rsidR="002A563C" w:rsidRDefault="00C56D16">
      <w:pPr>
        <w:widowControl w:val="0"/>
        <w:outlineLvl w:val="8"/>
        <w:rPr>
          <w:szCs w:val="24"/>
          <w:lang w:eastAsia="lt-LT"/>
        </w:rPr>
      </w:pPr>
      <w:r>
        <w:rPr>
          <w:szCs w:val="24"/>
          <w:lang w:eastAsia="lt-LT"/>
        </w:rPr>
        <w:t>Priemonių organizavimo 4</w:t>
      </w:r>
      <w:r w:rsidR="004F1730">
        <w:rPr>
          <w:szCs w:val="24"/>
          <w:lang w:eastAsia="lt-LT"/>
        </w:rPr>
        <w:t>-a</w:t>
      </w:r>
      <w:r>
        <w:rPr>
          <w:szCs w:val="24"/>
          <w:lang w:eastAsia="lt-LT"/>
        </w:rPr>
        <w:t>jam</w:t>
      </w:r>
      <w:r w:rsidR="000A3285">
        <w:rPr>
          <w:szCs w:val="24"/>
          <w:lang w:eastAsia="lt-LT"/>
        </w:rPr>
        <w:t xml:space="preserve"> skyriui </w:t>
      </w:r>
    </w:p>
    <w:p w14:paraId="03C42FA4" w14:textId="77777777" w:rsidR="002A563C" w:rsidRDefault="002A563C">
      <w:pPr>
        <w:widowControl w:val="0"/>
        <w:ind w:firstLine="9540"/>
        <w:rPr>
          <w:sz w:val="20"/>
          <w:vertAlign w:val="superscript"/>
          <w:lang w:eastAsia="lt-LT"/>
        </w:rPr>
      </w:pPr>
    </w:p>
    <w:p w14:paraId="18645509" w14:textId="77777777" w:rsidR="002A563C" w:rsidRDefault="002A563C">
      <w:pPr>
        <w:widowControl w:val="0"/>
        <w:rPr>
          <w:sz w:val="20"/>
          <w:vertAlign w:val="superscript"/>
          <w:lang w:eastAsia="lt-LT"/>
        </w:rPr>
      </w:pPr>
    </w:p>
    <w:p w14:paraId="5C1F056C" w14:textId="77777777" w:rsidR="002A563C" w:rsidRDefault="000A3285">
      <w:pPr>
        <w:jc w:val="center"/>
        <w:rPr>
          <w:b/>
          <w:szCs w:val="22"/>
          <w:lang w:eastAsia="lt-LT"/>
        </w:rPr>
      </w:pPr>
      <w:r>
        <w:rPr>
          <w:b/>
          <w:szCs w:val="22"/>
          <w:lang w:eastAsia="lt-LT"/>
        </w:rPr>
        <w:t>PRAŠYMAS</w:t>
      </w:r>
    </w:p>
    <w:p w14:paraId="2D1FE131" w14:textId="77777777" w:rsidR="002A563C" w:rsidRDefault="000A3285">
      <w:pPr>
        <w:jc w:val="center"/>
        <w:rPr>
          <w:b/>
          <w:bCs/>
          <w:szCs w:val="24"/>
          <w:lang w:eastAsia="lt-LT"/>
        </w:rPr>
      </w:pPr>
      <w:r>
        <w:rPr>
          <w:b/>
          <w:bCs/>
          <w:szCs w:val="24"/>
          <w:lang w:eastAsia="lt-LT"/>
        </w:rPr>
        <w:t>SKIRTI IŠMOKĄ DARBDAVIUI, PRITRAUKUSIAM DARBUOTOJĄ IŠ UŽSIENIO</w:t>
      </w:r>
    </w:p>
    <w:p w14:paraId="3B0EF04A" w14:textId="77777777" w:rsidR="002A563C" w:rsidRDefault="002A563C">
      <w:pPr>
        <w:jc w:val="center"/>
        <w:rPr>
          <w:b/>
          <w:bCs/>
          <w:sz w:val="22"/>
          <w:szCs w:val="22"/>
          <w:lang w:eastAsia="lt-LT"/>
        </w:rPr>
      </w:pPr>
    </w:p>
    <w:p w14:paraId="47251868" w14:textId="77777777" w:rsidR="002A563C" w:rsidRDefault="000A3285">
      <w:pPr>
        <w:jc w:val="center"/>
        <w:rPr>
          <w:szCs w:val="24"/>
          <w:lang w:eastAsia="lt-LT"/>
        </w:rPr>
      </w:pPr>
      <w:r>
        <w:rPr>
          <w:szCs w:val="24"/>
          <w:lang w:eastAsia="lt-LT"/>
        </w:rPr>
        <w:t>20__ m. _________________ __ d.</w:t>
      </w:r>
    </w:p>
    <w:p w14:paraId="7526193B" w14:textId="77777777" w:rsidR="002A563C" w:rsidRDefault="000A3285">
      <w:pPr>
        <w:jc w:val="center"/>
        <w:rPr>
          <w:sz w:val="20"/>
          <w:lang w:eastAsia="lt-LT"/>
        </w:rPr>
      </w:pPr>
      <w:r>
        <w:rPr>
          <w:sz w:val="20"/>
          <w:lang w:eastAsia="lt-LT"/>
        </w:rPr>
        <w:t>____________</w:t>
      </w:r>
    </w:p>
    <w:p w14:paraId="51A2E943" w14:textId="77777777" w:rsidR="002A563C" w:rsidRDefault="000A3285">
      <w:pPr>
        <w:jc w:val="center"/>
        <w:rPr>
          <w:sz w:val="18"/>
          <w:szCs w:val="18"/>
          <w:lang w:eastAsia="lt-LT"/>
        </w:rPr>
      </w:pPr>
      <w:r>
        <w:rPr>
          <w:sz w:val="18"/>
          <w:szCs w:val="18"/>
          <w:lang w:eastAsia="lt-LT"/>
        </w:rPr>
        <w:t>(vieta)</w:t>
      </w:r>
    </w:p>
    <w:p w14:paraId="71DBA0DA" w14:textId="77777777" w:rsidR="002A563C" w:rsidRDefault="002A563C">
      <w:pPr>
        <w:tabs>
          <w:tab w:val="left" w:pos="0"/>
        </w:tabs>
        <w:ind w:firstLine="152"/>
        <w:rPr>
          <w:szCs w:val="24"/>
          <w:lang w:eastAsia="lt-LT"/>
        </w:rPr>
      </w:pPr>
    </w:p>
    <w:p w14:paraId="11B6D285" w14:textId="77777777" w:rsidR="002A563C" w:rsidRDefault="000A3285">
      <w:pPr>
        <w:widowControl w:val="0"/>
        <w:ind w:firstLine="709"/>
        <w:jc w:val="both"/>
        <w:rPr>
          <w:b/>
          <w:bCs/>
          <w:szCs w:val="24"/>
        </w:rPr>
      </w:pPr>
      <w:r>
        <w:rPr>
          <w:b/>
          <w:bCs/>
          <w:szCs w:val="24"/>
        </w:rPr>
        <w:t>Prašau skirti išmoką darbdaviui, pritraukusiam darbuotoją iš užsienio, (toliau – Išmoka) už įdarbintą (-us) asmenį (-is):</w:t>
      </w:r>
    </w:p>
    <w:p w14:paraId="2DB6ED98" w14:textId="77777777" w:rsidR="002A563C" w:rsidRDefault="002A563C">
      <w:pPr>
        <w:widowControl w:val="0"/>
        <w:ind w:firstLine="720"/>
        <w:rPr>
          <w:b/>
          <w:szCs w:val="24"/>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6066"/>
        <w:gridCol w:w="3049"/>
      </w:tblGrid>
      <w:tr w:rsidR="002A563C" w14:paraId="117DAD4A" w14:textId="77777777">
        <w:tc>
          <w:tcPr>
            <w:tcW w:w="846" w:type="dxa"/>
          </w:tcPr>
          <w:p w14:paraId="5DC59950" w14:textId="77777777" w:rsidR="002A563C" w:rsidRDefault="000A3285">
            <w:pPr>
              <w:widowControl w:val="0"/>
              <w:spacing w:line="360" w:lineRule="auto"/>
              <w:rPr>
                <w:b/>
                <w:bCs/>
                <w:color w:val="000000"/>
                <w:sz w:val="20"/>
                <w:lang w:eastAsia="lt-LT"/>
              </w:rPr>
            </w:pPr>
            <w:r>
              <w:rPr>
                <w:b/>
                <w:bCs/>
                <w:color w:val="000000"/>
                <w:sz w:val="20"/>
                <w:lang w:eastAsia="lt-LT"/>
              </w:rPr>
              <w:t>Eil. Nr.</w:t>
            </w:r>
          </w:p>
        </w:tc>
        <w:tc>
          <w:tcPr>
            <w:tcW w:w="6237" w:type="dxa"/>
          </w:tcPr>
          <w:p w14:paraId="00977BA4" w14:textId="77777777" w:rsidR="002A563C" w:rsidRDefault="000A3285">
            <w:pPr>
              <w:widowControl w:val="0"/>
              <w:spacing w:line="360" w:lineRule="auto"/>
              <w:rPr>
                <w:b/>
                <w:bCs/>
                <w:sz w:val="20"/>
                <w:lang w:eastAsia="lt-LT"/>
              </w:rPr>
            </w:pPr>
            <w:r>
              <w:rPr>
                <w:b/>
                <w:bCs/>
                <w:color w:val="000000"/>
                <w:sz w:val="20"/>
                <w:lang w:eastAsia="lt-LT"/>
              </w:rPr>
              <w:t>Įdarbinto asmens vardas, pavardė</w:t>
            </w:r>
          </w:p>
        </w:tc>
        <w:tc>
          <w:tcPr>
            <w:tcW w:w="3118" w:type="dxa"/>
          </w:tcPr>
          <w:p w14:paraId="4E6EF36E" w14:textId="77777777" w:rsidR="002A563C" w:rsidRDefault="000A3285">
            <w:pPr>
              <w:widowControl w:val="0"/>
              <w:spacing w:line="360" w:lineRule="auto"/>
              <w:rPr>
                <w:b/>
                <w:bCs/>
                <w:color w:val="000000"/>
                <w:sz w:val="20"/>
                <w:lang w:eastAsia="lt-LT"/>
              </w:rPr>
            </w:pPr>
            <w:r>
              <w:rPr>
                <w:b/>
                <w:bCs/>
                <w:color w:val="000000"/>
                <w:sz w:val="20"/>
                <w:lang w:eastAsia="lt-LT"/>
              </w:rPr>
              <w:t>Įdarbinto asmens kodas</w:t>
            </w:r>
          </w:p>
        </w:tc>
      </w:tr>
      <w:tr w:rsidR="002A563C" w14:paraId="54ECD143" w14:textId="77777777">
        <w:tc>
          <w:tcPr>
            <w:tcW w:w="846" w:type="dxa"/>
          </w:tcPr>
          <w:p w14:paraId="1D6DA529" w14:textId="77777777" w:rsidR="002A563C" w:rsidRDefault="000A3285">
            <w:pPr>
              <w:widowControl w:val="0"/>
              <w:spacing w:line="360" w:lineRule="auto"/>
              <w:ind w:firstLine="720"/>
              <w:rPr>
                <w:color w:val="000000"/>
                <w:sz w:val="20"/>
                <w:lang w:eastAsia="lt-LT"/>
              </w:rPr>
            </w:pPr>
            <w:r>
              <w:rPr>
                <w:color w:val="000000"/>
                <w:sz w:val="20"/>
                <w:lang w:eastAsia="lt-LT"/>
              </w:rPr>
              <w:t>1.</w:t>
            </w:r>
          </w:p>
        </w:tc>
        <w:tc>
          <w:tcPr>
            <w:tcW w:w="6237" w:type="dxa"/>
          </w:tcPr>
          <w:p w14:paraId="1265CEFE" w14:textId="77777777" w:rsidR="002A563C" w:rsidRDefault="002A563C">
            <w:pPr>
              <w:widowControl w:val="0"/>
              <w:spacing w:line="360" w:lineRule="auto"/>
              <w:rPr>
                <w:color w:val="000000"/>
                <w:sz w:val="20"/>
                <w:lang w:eastAsia="lt-LT"/>
              </w:rPr>
            </w:pPr>
          </w:p>
        </w:tc>
        <w:tc>
          <w:tcPr>
            <w:tcW w:w="3118" w:type="dxa"/>
          </w:tcPr>
          <w:p w14:paraId="66C2A97B" w14:textId="77777777" w:rsidR="002A563C" w:rsidRDefault="002A563C">
            <w:pPr>
              <w:widowControl w:val="0"/>
              <w:spacing w:line="360" w:lineRule="auto"/>
              <w:ind w:firstLine="720"/>
              <w:rPr>
                <w:color w:val="000000"/>
                <w:sz w:val="20"/>
                <w:lang w:eastAsia="lt-LT"/>
              </w:rPr>
            </w:pPr>
          </w:p>
        </w:tc>
      </w:tr>
      <w:tr w:rsidR="002A563C" w14:paraId="0CD02E1C" w14:textId="77777777">
        <w:tc>
          <w:tcPr>
            <w:tcW w:w="846" w:type="dxa"/>
          </w:tcPr>
          <w:p w14:paraId="1C24E1AA" w14:textId="77777777" w:rsidR="002A563C" w:rsidRDefault="000A3285">
            <w:pPr>
              <w:widowControl w:val="0"/>
              <w:spacing w:line="360" w:lineRule="auto"/>
              <w:ind w:firstLine="720"/>
              <w:rPr>
                <w:sz w:val="20"/>
                <w:lang w:eastAsia="lt-LT"/>
              </w:rPr>
            </w:pPr>
            <w:r>
              <w:rPr>
                <w:sz w:val="20"/>
                <w:lang w:eastAsia="lt-LT"/>
              </w:rPr>
              <w:t>2.</w:t>
            </w:r>
          </w:p>
        </w:tc>
        <w:tc>
          <w:tcPr>
            <w:tcW w:w="6237" w:type="dxa"/>
          </w:tcPr>
          <w:p w14:paraId="4DF206EE" w14:textId="77777777" w:rsidR="002A563C" w:rsidRDefault="002A563C">
            <w:pPr>
              <w:widowControl w:val="0"/>
              <w:spacing w:line="360" w:lineRule="auto"/>
              <w:rPr>
                <w:color w:val="000000"/>
                <w:sz w:val="20"/>
                <w:lang w:eastAsia="lt-LT"/>
              </w:rPr>
            </w:pPr>
          </w:p>
        </w:tc>
        <w:tc>
          <w:tcPr>
            <w:tcW w:w="3118" w:type="dxa"/>
          </w:tcPr>
          <w:p w14:paraId="5900BFF0" w14:textId="77777777" w:rsidR="002A563C" w:rsidRDefault="002A563C">
            <w:pPr>
              <w:widowControl w:val="0"/>
              <w:spacing w:line="360" w:lineRule="auto"/>
              <w:ind w:firstLine="720"/>
              <w:rPr>
                <w:color w:val="000000"/>
                <w:sz w:val="20"/>
                <w:lang w:eastAsia="lt-LT"/>
              </w:rPr>
            </w:pPr>
          </w:p>
        </w:tc>
      </w:tr>
      <w:tr w:rsidR="002A563C" w14:paraId="7BFB2342" w14:textId="77777777">
        <w:tc>
          <w:tcPr>
            <w:tcW w:w="846" w:type="dxa"/>
          </w:tcPr>
          <w:p w14:paraId="2985AC6F" w14:textId="77777777" w:rsidR="002A563C" w:rsidRDefault="000A3285">
            <w:pPr>
              <w:widowControl w:val="0"/>
              <w:spacing w:line="360" w:lineRule="auto"/>
              <w:ind w:firstLine="720"/>
              <w:rPr>
                <w:sz w:val="20"/>
                <w:lang w:eastAsia="lt-LT"/>
              </w:rPr>
            </w:pPr>
            <w:r>
              <w:rPr>
                <w:sz w:val="20"/>
                <w:lang w:eastAsia="lt-LT"/>
              </w:rPr>
              <w:t>3.</w:t>
            </w:r>
          </w:p>
        </w:tc>
        <w:tc>
          <w:tcPr>
            <w:tcW w:w="6237" w:type="dxa"/>
          </w:tcPr>
          <w:p w14:paraId="0834E403" w14:textId="77777777" w:rsidR="002A563C" w:rsidRDefault="002A563C">
            <w:pPr>
              <w:widowControl w:val="0"/>
              <w:spacing w:line="360" w:lineRule="auto"/>
              <w:rPr>
                <w:sz w:val="20"/>
                <w:lang w:eastAsia="lt-LT"/>
              </w:rPr>
            </w:pPr>
          </w:p>
        </w:tc>
        <w:tc>
          <w:tcPr>
            <w:tcW w:w="3118" w:type="dxa"/>
          </w:tcPr>
          <w:p w14:paraId="701BF7B7" w14:textId="77777777" w:rsidR="002A563C" w:rsidRDefault="002A563C">
            <w:pPr>
              <w:widowControl w:val="0"/>
              <w:spacing w:line="360" w:lineRule="auto"/>
              <w:ind w:firstLine="720"/>
              <w:rPr>
                <w:color w:val="000000"/>
                <w:sz w:val="20"/>
                <w:lang w:eastAsia="lt-LT"/>
              </w:rPr>
            </w:pPr>
          </w:p>
        </w:tc>
      </w:tr>
      <w:tr w:rsidR="002A563C" w14:paraId="01EEC490" w14:textId="77777777">
        <w:tc>
          <w:tcPr>
            <w:tcW w:w="846" w:type="dxa"/>
          </w:tcPr>
          <w:p w14:paraId="6C849DE0" w14:textId="77777777" w:rsidR="002A563C" w:rsidRDefault="000A3285">
            <w:pPr>
              <w:widowControl w:val="0"/>
              <w:spacing w:line="360" w:lineRule="auto"/>
              <w:ind w:firstLine="720"/>
              <w:rPr>
                <w:sz w:val="20"/>
                <w:lang w:eastAsia="lt-LT"/>
              </w:rPr>
            </w:pPr>
            <w:r>
              <w:rPr>
                <w:sz w:val="20"/>
                <w:lang w:eastAsia="lt-LT"/>
              </w:rPr>
              <w:t>4.</w:t>
            </w:r>
          </w:p>
        </w:tc>
        <w:tc>
          <w:tcPr>
            <w:tcW w:w="6237" w:type="dxa"/>
          </w:tcPr>
          <w:p w14:paraId="36A980CE" w14:textId="77777777" w:rsidR="002A563C" w:rsidRDefault="002A563C">
            <w:pPr>
              <w:widowControl w:val="0"/>
              <w:spacing w:line="360" w:lineRule="auto"/>
              <w:rPr>
                <w:sz w:val="20"/>
                <w:lang w:eastAsia="lt-LT"/>
              </w:rPr>
            </w:pPr>
          </w:p>
        </w:tc>
        <w:tc>
          <w:tcPr>
            <w:tcW w:w="3118" w:type="dxa"/>
          </w:tcPr>
          <w:p w14:paraId="1FBF1E01" w14:textId="77777777" w:rsidR="002A563C" w:rsidRDefault="002A563C">
            <w:pPr>
              <w:widowControl w:val="0"/>
              <w:spacing w:line="360" w:lineRule="auto"/>
              <w:ind w:firstLine="720"/>
              <w:rPr>
                <w:color w:val="000000"/>
                <w:sz w:val="20"/>
                <w:lang w:eastAsia="lt-LT"/>
              </w:rPr>
            </w:pPr>
          </w:p>
        </w:tc>
      </w:tr>
      <w:tr w:rsidR="002A563C" w14:paraId="76D5E6C4" w14:textId="77777777">
        <w:tc>
          <w:tcPr>
            <w:tcW w:w="846" w:type="dxa"/>
          </w:tcPr>
          <w:p w14:paraId="3FF784A1" w14:textId="77777777" w:rsidR="002A563C" w:rsidRDefault="000A3285">
            <w:pPr>
              <w:widowControl w:val="0"/>
              <w:spacing w:line="360" w:lineRule="auto"/>
              <w:ind w:firstLine="720"/>
              <w:rPr>
                <w:sz w:val="20"/>
                <w:lang w:eastAsia="lt-LT"/>
              </w:rPr>
            </w:pPr>
            <w:r>
              <w:rPr>
                <w:sz w:val="20"/>
                <w:lang w:eastAsia="lt-LT"/>
              </w:rPr>
              <w:t>5.</w:t>
            </w:r>
          </w:p>
        </w:tc>
        <w:tc>
          <w:tcPr>
            <w:tcW w:w="6237" w:type="dxa"/>
          </w:tcPr>
          <w:p w14:paraId="15A7F6CD" w14:textId="77777777" w:rsidR="002A563C" w:rsidRDefault="002A563C">
            <w:pPr>
              <w:widowControl w:val="0"/>
              <w:spacing w:line="360" w:lineRule="auto"/>
              <w:rPr>
                <w:sz w:val="20"/>
                <w:lang w:eastAsia="lt-LT"/>
              </w:rPr>
            </w:pPr>
          </w:p>
        </w:tc>
        <w:tc>
          <w:tcPr>
            <w:tcW w:w="3118" w:type="dxa"/>
          </w:tcPr>
          <w:p w14:paraId="67B3C693" w14:textId="77777777" w:rsidR="002A563C" w:rsidRDefault="002A563C">
            <w:pPr>
              <w:widowControl w:val="0"/>
              <w:spacing w:line="360" w:lineRule="auto"/>
              <w:ind w:firstLine="720"/>
              <w:rPr>
                <w:color w:val="000000"/>
                <w:sz w:val="20"/>
                <w:lang w:eastAsia="lt-LT"/>
              </w:rPr>
            </w:pPr>
          </w:p>
        </w:tc>
      </w:tr>
    </w:tbl>
    <w:p w14:paraId="0702E697" w14:textId="77777777" w:rsidR="002A563C" w:rsidRDefault="002A563C"/>
    <w:p w14:paraId="1554EC3A" w14:textId="77777777" w:rsidR="002A563C" w:rsidRDefault="000A3285">
      <w:pPr>
        <w:tabs>
          <w:tab w:val="left" w:pos="0"/>
        </w:tabs>
        <w:jc w:val="both"/>
        <w:rPr>
          <w:i/>
          <w:iCs/>
          <w:sz w:val="20"/>
        </w:rPr>
      </w:pPr>
      <w:r>
        <w:rPr>
          <w:i/>
          <w:iCs/>
          <w:sz w:val="20"/>
        </w:rPr>
        <w:t>(įterpti papildomas eilutes, esant didesniam įdarbintų asmenų, už kuriuos prašoma skirti Išmoką, skaičiui)</w:t>
      </w:r>
    </w:p>
    <w:p w14:paraId="75F7177A" w14:textId="77777777" w:rsidR="002A563C" w:rsidRDefault="002A563C">
      <w:pPr>
        <w:tabs>
          <w:tab w:val="left" w:pos="0"/>
        </w:tabs>
        <w:jc w:val="both"/>
        <w:rPr>
          <w:b/>
          <w:bCs/>
          <w:sz w:val="20"/>
        </w:rPr>
      </w:pPr>
    </w:p>
    <w:p w14:paraId="234C9C2F" w14:textId="77777777" w:rsidR="002A563C" w:rsidRDefault="000A3285">
      <w:pPr>
        <w:tabs>
          <w:tab w:val="left" w:pos="0"/>
        </w:tabs>
        <w:ind w:firstLine="709"/>
        <w:jc w:val="both"/>
        <w:rPr>
          <w:b/>
          <w:bCs/>
          <w:szCs w:val="24"/>
        </w:rPr>
      </w:pPr>
      <w:r>
        <w:rPr>
          <w:b/>
          <w:bCs/>
          <w:szCs w:val="24"/>
        </w:rPr>
        <w:t>ir pervesti ją į darbdavio sąskaitą:</w:t>
      </w:r>
    </w:p>
    <w:p w14:paraId="4D106A1A" w14:textId="77777777" w:rsidR="002A563C" w:rsidRDefault="000A3285">
      <w:pPr>
        <w:widowControl w:val="0"/>
        <w:ind w:firstLine="709"/>
        <w:rPr>
          <w:szCs w:val="24"/>
          <w:lang w:eastAsia="lt-LT"/>
        </w:rPr>
      </w:pPr>
      <w:r>
        <w:rPr>
          <w:szCs w:val="24"/>
          <w:lang w:eastAsia="lt-LT"/>
        </w:rPr>
        <w:t xml:space="preserve">(tinkamą pažymėti </w:t>
      </w:r>
      <w:r>
        <w:rPr>
          <w:rFonts w:ascii="Wingdings" w:eastAsia="Wingdings" w:hAnsi="Wingdings" w:cs="Wingdings"/>
          <w:szCs w:val="24"/>
          <w:lang w:eastAsia="lt-LT"/>
        </w:rPr>
        <w:t></w:t>
      </w:r>
      <w:r>
        <w:rPr>
          <w:szCs w:val="24"/>
        </w:rPr>
        <w:t>)</w:t>
      </w:r>
    </w:p>
    <w:p w14:paraId="09C335AD" w14:textId="77777777" w:rsidR="002A563C" w:rsidRDefault="002A563C">
      <w:pPr>
        <w:tabs>
          <w:tab w:val="left" w:pos="0"/>
        </w:tabs>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2A563C" w14:paraId="052A9724" w14:textId="77777777">
        <w:tc>
          <w:tcPr>
            <w:tcW w:w="279" w:type="dxa"/>
          </w:tcPr>
          <w:p w14:paraId="20EED33D" w14:textId="77777777" w:rsidR="002A563C" w:rsidRDefault="002A563C">
            <w:pPr>
              <w:widowControl w:val="0"/>
              <w:ind w:firstLine="720"/>
              <w:rPr>
                <w:szCs w:val="24"/>
                <w:lang w:eastAsia="lt-LT"/>
              </w:rPr>
            </w:pPr>
          </w:p>
        </w:tc>
      </w:tr>
    </w:tbl>
    <w:p w14:paraId="4DF4FA99" w14:textId="77777777" w:rsidR="002A563C" w:rsidRDefault="000A3285">
      <w:pPr>
        <w:tabs>
          <w:tab w:val="left" w:pos="0"/>
        </w:tabs>
        <w:jc w:val="both"/>
        <w:rPr>
          <w:szCs w:val="24"/>
        </w:rPr>
      </w:pPr>
      <w:r>
        <w:rPr>
          <w:szCs w:val="24"/>
        </w:rPr>
        <w:t xml:space="preserve">Lietuvoje esančioje kredito, mokėjimo ar elektroninių pinigų įstaigoje; </w:t>
      </w:r>
    </w:p>
    <w:p w14:paraId="4A3E941A" w14:textId="77777777" w:rsidR="002A563C" w:rsidRDefault="000A3285">
      <w:pPr>
        <w:tabs>
          <w:tab w:val="left" w:pos="0"/>
        </w:tabs>
        <w:jc w:val="both"/>
        <w:rPr>
          <w:szCs w:val="24"/>
        </w:rPr>
      </w:pPr>
      <w:r>
        <w:rPr>
          <w:szCs w:val="24"/>
        </w:rPr>
        <w:t xml:space="preserve">(nurodau sąskaitos numerį (20 simbolių)        </w:t>
      </w: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2A563C" w14:paraId="245547C1" w14:textId="77777777">
        <w:trPr>
          <w:trHeight w:val="246"/>
        </w:trPr>
        <w:tc>
          <w:tcPr>
            <w:tcW w:w="460" w:type="dxa"/>
          </w:tcPr>
          <w:p w14:paraId="5DC47F16" w14:textId="77777777" w:rsidR="002A563C" w:rsidRDefault="002A563C">
            <w:pPr>
              <w:rPr>
                <w:caps/>
                <w:sz w:val="16"/>
                <w:szCs w:val="16"/>
              </w:rPr>
            </w:pPr>
          </w:p>
        </w:tc>
        <w:tc>
          <w:tcPr>
            <w:tcW w:w="485" w:type="dxa"/>
          </w:tcPr>
          <w:p w14:paraId="564C606F" w14:textId="77777777" w:rsidR="002A563C" w:rsidRDefault="002A563C">
            <w:pPr>
              <w:rPr>
                <w:caps/>
                <w:sz w:val="16"/>
                <w:szCs w:val="16"/>
              </w:rPr>
            </w:pPr>
          </w:p>
        </w:tc>
        <w:tc>
          <w:tcPr>
            <w:tcW w:w="451" w:type="dxa"/>
          </w:tcPr>
          <w:p w14:paraId="4B1C5C50" w14:textId="77777777" w:rsidR="002A563C" w:rsidRDefault="002A563C">
            <w:pPr>
              <w:rPr>
                <w:i/>
                <w:sz w:val="16"/>
                <w:szCs w:val="16"/>
              </w:rPr>
            </w:pPr>
          </w:p>
        </w:tc>
        <w:tc>
          <w:tcPr>
            <w:tcW w:w="451" w:type="dxa"/>
            <w:hideMark/>
          </w:tcPr>
          <w:p w14:paraId="1A0E48AC" w14:textId="77777777" w:rsidR="002A563C" w:rsidRDefault="002A563C">
            <w:pPr>
              <w:rPr>
                <w:caps/>
                <w:spacing w:val="80"/>
                <w:sz w:val="16"/>
                <w:szCs w:val="16"/>
              </w:rPr>
            </w:pPr>
          </w:p>
        </w:tc>
        <w:tc>
          <w:tcPr>
            <w:tcW w:w="451" w:type="dxa"/>
            <w:hideMark/>
          </w:tcPr>
          <w:p w14:paraId="3106BFA2" w14:textId="77777777" w:rsidR="002A563C" w:rsidRDefault="002A563C">
            <w:pPr>
              <w:rPr>
                <w:caps/>
                <w:spacing w:val="80"/>
                <w:sz w:val="16"/>
                <w:szCs w:val="16"/>
              </w:rPr>
            </w:pPr>
          </w:p>
        </w:tc>
        <w:tc>
          <w:tcPr>
            <w:tcW w:w="451" w:type="dxa"/>
            <w:hideMark/>
          </w:tcPr>
          <w:p w14:paraId="6AF278D3" w14:textId="77777777" w:rsidR="002A563C" w:rsidRDefault="002A563C">
            <w:pPr>
              <w:rPr>
                <w:caps/>
                <w:spacing w:val="80"/>
                <w:sz w:val="16"/>
                <w:szCs w:val="16"/>
              </w:rPr>
            </w:pPr>
          </w:p>
        </w:tc>
        <w:tc>
          <w:tcPr>
            <w:tcW w:w="451" w:type="dxa"/>
            <w:hideMark/>
          </w:tcPr>
          <w:p w14:paraId="731221B9" w14:textId="77777777" w:rsidR="002A563C" w:rsidRDefault="002A563C">
            <w:pPr>
              <w:rPr>
                <w:caps/>
                <w:spacing w:val="80"/>
                <w:sz w:val="16"/>
                <w:szCs w:val="16"/>
              </w:rPr>
            </w:pPr>
          </w:p>
        </w:tc>
        <w:tc>
          <w:tcPr>
            <w:tcW w:w="451" w:type="dxa"/>
            <w:hideMark/>
          </w:tcPr>
          <w:p w14:paraId="19A4A5C7" w14:textId="77777777" w:rsidR="002A563C" w:rsidRDefault="002A563C">
            <w:pPr>
              <w:rPr>
                <w:caps/>
                <w:spacing w:val="80"/>
                <w:sz w:val="16"/>
                <w:szCs w:val="16"/>
              </w:rPr>
            </w:pPr>
          </w:p>
        </w:tc>
        <w:tc>
          <w:tcPr>
            <w:tcW w:w="451" w:type="dxa"/>
            <w:hideMark/>
          </w:tcPr>
          <w:p w14:paraId="5C78889A" w14:textId="77777777" w:rsidR="002A563C" w:rsidRDefault="002A563C">
            <w:pPr>
              <w:rPr>
                <w:caps/>
                <w:spacing w:val="80"/>
                <w:sz w:val="16"/>
                <w:szCs w:val="16"/>
              </w:rPr>
            </w:pPr>
          </w:p>
        </w:tc>
        <w:tc>
          <w:tcPr>
            <w:tcW w:w="451" w:type="dxa"/>
            <w:hideMark/>
          </w:tcPr>
          <w:p w14:paraId="171D5676" w14:textId="77777777" w:rsidR="002A563C" w:rsidRDefault="002A563C">
            <w:pPr>
              <w:rPr>
                <w:caps/>
                <w:spacing w:val="80"/>
                <w:sz w:val="16"/>
                <w:szCs w:val="16"/>
              </w:rPr>
            </w:pPr>
          </w:p>
        </w:tc>
        <w:tc>
          <w:tcPr>
            <w:tcW w:w="451" w:type="dxa"/>
            <w:hideMark/>
          </w:tcPr>
          <w:p w14:paraId="5B8AB087" w14:textId="77777777" w:rsidR="002A563C" w:rsidRDefault="002A563C">
            <w:pPr>
              <w:rPr>
                <w:caps/>
                <w:spacing w:val="80"/>
                <w:sz w:val="16"/>
                <w:szCs w:val="16"/>
              </w:rPr>
            </w:pPr>
          </w:p>
        </w:tc>
        <w:tc>
          <w:tcPr>
            <w:tcW w:w="451" w:type="dxa"/>
            <w:hideMark/>
          </w:tcPr>
          <w:p w14:paraId="72A305B4" w14:textId="77777777" w:rsidR="002A563C" w:rsidRDefault="002A563C">
            <w:pPr>
              <w:rPr>
                <w:caps/>
                <w:spacing w:val="80"/>
                <w:sz w:val="16"/>
                <w:szCs w:val="16"/>
              </w:rPr>
            </w:pPr>
          </w:p>
        </w:tc>
        <w:tc>
          <w:tcPr>
            <w:tcW w:w="451" w:type="dxa"/>
            <w:hideMark/>
          </w:tcPr>
          <w:p w14:paraId="731EC259" w14:textId="77777777" w:rsidR="002A563C" w:rsidRDefault="002A563C">
            <w:pPr>
              <w:rPr>
                <w:caps/>
                <w:spacing w:val="80"/>
                <w:sz w:val="16"/>
                <w:szCs w:val="16"/>
              </w:rPr>
            </w:pPr>
          </w:p>
        </w:tc>
        <w:tc>
          <w:tcPr>
            <w:tcW w:w="451" w:type="dxa"/>
            <w:hideMark/>
          </w:tcPr>
          <w:p w14:paraId="7E12C930" w14:textId="77777777" w:rsidR="002A563C" w:rsidRDefault="002A563C">
            <w:pPr>
              <w:rPr>
                <w:caps/>
                <w:spacing w:val="80"/>
                <w:sz w:val="16"/>
                <w:szCs w:val="16"/>
              </w:rPr>
            </w:pPr>
          </w:p>
        </w:tc>
        <w:tc>
          <w:tcPr>
            <w:tcW w:w="451" w:type="dxa"/>
            <w:hideMark/>
          </w:tcPr>
          <w:p w14:paraId="31BD3631" w14:textId="77777777" w:rsidR="002A563C" w:rsidRDefault="002A563C">
            <w:pPr>
              <w:rPr>
                <w:caps/>
                <w:spacing w:val="80"/>
                <w:sz w:val="16"/>
                <w:szCs w:val="16"/>
              </w:rPr>
            </w:pPr>
          </w:p>
        </w:tc>
        <w:tc>
          <w:tcPr>
            <w:tcW w:w="451" w:type="dxa"/>
            <w:hideMark/>
          </w:tcPr>
          <w:p w14:paraId="42D4C41A" w14:textId="77777777" w:rsidR="002A563C" w:rsidRDefault="002A563C">
            <w:pPr>
              <w:rPr>
                <w:caps/>
                <w:spacing w:val="80"/>
                <w:sz w:val="16"/>
                <w:szCs w:val="16"/>
              </w:rPr>
            </w:pPr>
          </w:p>
        </w:tc>
        <w:tc>
          <w:tcPr>
            <w:tcW w:w="451" w:type="dxa"/>
            <w:hideMark/>
          </w:tcPr>
          <w:p w14:paraId="7773EC2A" w14:textId="77777777" w:rsidR="002A563C" w:rsidRDefault="002A563C">
            <w:pPr>
              <w:rPr>
                <w:caps/>
                <w:spacing w:val="80"/>
                <w:sz w:val="16"/>
                <w:szCs w:val="16"/>
              </w:rPr>
            </w:pPr>
          </w:p>
        </w:tc>
        <w:tc>
          <w:tcPr>
            <w:tcW w:w="451" w:type="dxa"/>
            <w:hideMark/>
          </w:tcPr>
          <w:p w14:paraId="3537F57A" w14:textId="77777777" w:rsidR="002A563C" w:rsidRDefault="002A563C">
            <w:pPr>
              <w:rPr>
                <w:caps/>
                <w:spacing w:val="80"/>
                <w:sz w:val="16"/>
                <w:szCs w:val="16"/>
              </w:rPr>
            </w:pPr>
          </w:p>
        </w:tc>
        <w:tc>
          <w:tcPr>
            <w:tcW w:w="451" w:type="dxa"/>
            <w:hideMark/>
          </w:tcPr>
          <w:p w14:paraId="3ED12AA7" w14:textId="77777777" w:rsidR="002A563C" w:rsidRDefault="002A563C">
            <w:pPr>
              <w:rPr>
                <w:caps/>
                <w:spacing w:val="80"/>
                <w:sz w:val="16"/>
                <w:szCs w:val="16"/>
              </w:rPr>
            </w:pPr>
          </w:p>
        </w:tc>
        <w:tc>
          <w:tcPr>
            <w:tcW w:w="451" w:type="dxa"/>
            <w:hideMark/>
          </w:tcPr>
          <w:p w14:paraId="795E20A1" w14:textId="77777777" w:rsidR="002A563C" w:rsidRDefault="002A563C">
            <w:pPr>
              <w:rPr>
                <w:caps/>
                <w:spacing w:val="80"/>
                <w:sz w:val="16"/>
                <w:szCs w:val="16"/>
              </w:rPr>
            </w:pPr>
          </w:p>
        </w:tc>
        <w:tc>
          <w:tcPr>
            <w:tcW w:w="451" w:type="dxa"/>
            <w:hideMark/>
          </w:tcPr>
          <w:p w14:paraId="2B16CA22" w14:textId="77777777" w:rsidR="002A563C" w:rsidRDefault="002A563C">
            <w:pPr>
              <w:rPr>
                <w:caps/>
                <w:spacing w:val="80"/>
                <w:sz w:val="16"/>
                <w:szCs w:val="16"/>
              </w:rPr>
            </w:pPr>
          </w:p>
        </w:tc>
      </w:tr>
    </w:tbl>
    <w:p w14:paraId="76AE82F0" w14:textId="77777777" w:rsidR="002A563C" w:rsidRDefault="002A563C">
      <w:pPr>
        <w:tabs>
          <w:tab w:val="left" w:pos="0"/>
        </w:tabs>
        <w:jc w:val="both"/>
        <w:rPr>
          <w:szCs w:val="24"/>
        </w:rPr>
      </w:pPr>
    </w:p>
    <w:p w14:paraId="1FE22A80" w14:textId="77777777" w:rsidR="002A563C" w:rsidRDefault="000A3285">
      <w:pPr>
        <w:tabs>
          <w:tab w:val="left" w:pos="0"/>
        </w:tabs>
        <w:jc w:val="both"/>
        <w:rPr>
          <w:i/>
          <w:iCs/>
          <w:szCs w:val="24"/>
        </w:rPr>
      </w:pPr>
      <w:r>
        <w:rPr>
          <w:i/>
          <w:iCs/>
          <w:szCs w:val="24"/>
        </w:rPr>
        <w:t>arba</w:t>
      </w:r>
    </w:p>
    <w:p w14:paraId="428526F9" w14:textId="77777777" w:rsidR="002A563C" w:rsidRDefault="002A563C">
      <w:pPr>
        <w:tabs>
          <w:tab w:val="left" w:pos="0"/>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2A563C" w14:paraId="5073E9CA" w14:textId="77777777">
        <w:tc>
          <w:tcPr>
            <w:tcW w:w="279" w:type="dxa"/>
          </w:tcPr>
          <w:p w14:paraId="0934FA53" w14:textId="77777777" w:rsidR="002A563C" w:rsidRDefault="002A563C">
            <w:pPr>
              <w:widowControl w:val="0"/>
              <w:ind w:firstLine="720"/>
              <w:rPr>
                <w:szCs w:val="24"/>
                <w:lang w:eastAsia="lt-LT"/>
              </w:rPr>
            </w:pPr>
          </w:p>
        </w:tc>
      </w:tr>
    </w:tbl>
    <w:p w14:paraId="09DCC799" w14:textId="77777777" w:rsidR="002A563C" w:rsidRDefault="000A3285">
      <w:pPr>
        <w:tabs>
          <w:tab w:val="left" w:pos="0"/>
        </w:tabs>
        <w:jc w:val="both"/>
        <w:rPr>
          <w:szCs w:val="24"/>
        </w:rPr>
      </w:pPr>
      <w:r>
        <w:rPr>
          <w:szCs w:val="24"/>
        </w:rPr>
        <w:t>Užsienio valstybėje esančioje kredito, mokėjimo ar elektroninių pinigų įstaigoje.</w:t>
      </w:r>
    </w:p>
    <w:p w14:paraId="75E1EA8E" w14:textId="77777777" w:rsidR="002A563C" w:rsidRDefault="000A3285">
      <w:pPr>
        <w:tabs>
          <w:tab w:val="left" w:pos="0"/>
        </w:tabs>
        <w:jc w:val="both"/>
        <w:rPr>
          <w:szCs w:val="24"/>
        </w:rPr>
      </w:pPr>
      <w:r>
        <w:rPr>
          <w:szCs w:val="24"/>
        </w:rPr>
        <w:t>(nurodau aktualius duomenis):</w:t>
      </w:r>
    </w:p>
    <w:p w14:paraId="76F04FB4" w14:textId="77777777" w:rsidR="002A563C" w:rsidRDefault="000A3285">
      <w:pPr>
        <w:tabs>
          <w:tab w:val="left" w:pos="0"/>
        </w:tabs>
        <w:ind w:firstLine="426"/>
        <w:jc w:val="both"/>
        <w:rPr>
          <w:szCs w:val="24"/>
        </w:rPr>
      </w:pPr>
      <w:r>
        <w:rPr>
          <w:szCs w:val="24"/>
        </w:rPr>
        <w:t>tarptautinį (IBAN) sąskaitos numerį*</w:t>
      </w:r>
    </w:p>
    <w:p w14:paraId="7C2EB1FC" w14:textId="77777777" w:rsidR="002A563C" w:rsidRDefault="000A3285">
      <w:pPr>
        <w:ind w:firstLine="426"/>
        <w:jc w:val="both"/>
        <w:rPr>
          <w:szCs w:val="24"/>
        </w:rPr>
      </w:pPr>
      <w:r>
        <w:rPr>
          <w:szCs w:val="24"/>
        </w:rPr>
        <w:t>(iki 34 simbolių kartu su dviženkliu valstybės kodu)*</w:t>
      </w:r>
    </w:p>
    <w:tbl>
      <w:tblPr>
        <w:tblW w:w="9631" w:type="dxa"/>
        <w:tblLook w:val="04A0" w:firstRow="1" w:lastRow="0" w:firstColumn="1" w:lastColumn="0" w:noHBand="0" w:noVBand="1"/>
      </w:tblPr>
      <w:tblGrid>
        <w:gridCol w:w="704"/>
        <w:gridCol w:w="8927"/>
      </w:tblGrid>
      <w:tr w:rsidR="002A563C" w14:paraId="76F532ED"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266F0BA8" w14:textId="77777777" w:rsidR="002A563C" w:rsidRDefault="002A563C">
            <w:pPr>
              <w:ind w:firstLine="48"/>
              <w:rPr>
                <w:rFonts w:ascii="Calibri" w:hAnsi="Calibri" w:cs="Calibri"/>
                <w:color w:val="000000"/>
                <w:sz w:val="22"/>
                <w:szCs w:val="22"/>
                <w:lang w:eastAsia="lt-LT"/>
              </w:rPr>
            </w:pPr>
          </w:p>
        </w:tc>
        <w:tc>
          <w:tcPr>
            <w:tcW w:w="8927" w:type="dxa"/>
            <w:tcBorders>
              <w:top w:val="single" w:sz="4" w:space="0" w:color="auto"/>
              <w:left w:val="nil"/>
              <w:bottom w:val="single" w:sz="4" w:space="0" w:color="auto"/>
              <w:right w:val="single" w:sz="4" w:space="0" w:color="auto"/>
            </w:tcBorders>
            <w:noWrap/>
            <w:vAlign w:val="bottom"/>
            <w:hideMark/>
          </w:tcPr>
          <w:p w14:paraId="0D1EF04B" w14:textId="77777777" w:rsidR="002A563C" w:rsidRDefault="002A563C">
            <w:pPr>
              <w:ind w:firstLine="48"/>
              <w:rPr>
                <w:rFonts w:ascii="Calibri" w:hAnsi="Calibri" w:cs="Calibri"/>
                <w:color w:val="000000"/>
                <w:sz w:val="22"/>
                <w:szCs w:val="22"/>
                <w:lang w:eastAsia="lt-LT"/>
              </w:rPr>
            </w:pPr>
          </w:p>
        </w:tc>
      </w:tr>
    </w:tbl>
    <w:p w14:paraId="37AFAB74" w14:textId="77777777" w:rsidR="002A563C" w:rsidRDefault="000A3285">
      <w:pPr>
        <w:tabs>
          <w:tab w:val="left" w:pos="0"/>
        </w:tabs>
        <w:ind w:firstLine="426"/>
        <w:jc w:val="both"/>
        <w:rPr>
          <w:szCs w:val="24"/>
        </w:rPr>
      </w:pPr>
      <w:r>
        <w:rPr>
          <w:szCs w:val="24"/>
        </w:rPr>
        <w:t>kredito ar mokėjimo įstaigos užsienyje SWIFT (BIC) kodą**</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2A563C" w14:paraId="7075685B" w14:textId="77777777">
        <w:trPr>
          <w:trHeight w:val="256"/>
        </w:trPr>
        <w:tc>
          <w:tcPr>
            <w:tcW w:w="9578" w:type="dxa"/>
            <w:hideMark/>
          </w:tcPr>
          <w:p w14:paraId="695156A2" w14:textId="77777777" w:rsidR="002A563C" w:rsidRDefault="002A563C">
            <w:pPr>
              <w:rPr>
                <w:caps/>
                <w:spacing w:val="80"/>
                <w:sz w:val="16"/>
                <w:szCs w:val="16"/>
              </w:rPr>
            </w:pPr>
          </w:p>
        </w:tc>
      </w:tr>
    </w:tbl>
    <w:p w14:paraId="63314D4A" w14:textId="77777777" w:rsidR="002A563C" w:rsidRDefault="000A3285">
      <w:pPr>
        <w:ind w:firstLine="426"/>
        <w:jc w:val="both"/>
        <w:rPr>
          <w:szCs w:val="24"/>
        </w:rPr>
      </w:pPr>
      <w:r>
        <w:rPr>
          <w:szCs w:val="24"/>
        </w:rPr>
        <w:t>valstybės, kurioje yra sąskaita, pavadinimą**</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2A563C" w14:paraId="3BCCA716" w14:textId="77777777">
        <w:trPr>
          <w:trHeight w:val="256"/>
        </w:trPr>
        <w:tc>
          <w:tcPr>
            <w:tcW w:w="9566" w:type="dxa"/>
            <w:hideMark/>
          </w:tcPr>
          <w:p w14:paraId="756EEED0" w14:textId="77777777" w:rsidR="002A563C" w:rsidRDefault="002A563C">
            <w:pPr>
              <w:rPr>
                <w:caps/>
                <w:spacing w:val="80"/>
                <w:sz w:val="16"/>
                <w:szCs w:val="16"/>
              </w:rPr>
            </w:pPr>
          </w:p>
        </w:tc>
      </w:tr>
    </w:tbl>
    <w:p w14:paraId="3532C4D8" w14:textId="77777777" w:rsidR="002A563C" w:rsidRDefault="000A3285">
      <w:pPr>
        <w:ind w:firstLine="426"/>
        <w:jc w:val="both"/>
        <w:rPr>
          <w:szCs w:val="24"/>
          <w:lang w:val="en-GB"/>
        </w:rPr>
      </w:pPr>
      <w:r>
        <w:rPr>
          <w:szCs w:val="24"/>
          <w:lang w:val="en-GB"/>
        </w:rPr>
        <w:t>kredito ar mokėjimo įstaigos užsienyje pavadinimą**</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2A563C" w14:paraId="2AD0969C" w14:textId="77777777">
        <w:trPr>
          <w:trHeight w:val="256"/>
        </w:trPr>
        <w:tc>
          <w:tcPr>
            <w:tcW w:w="9590" w:type="dxa"/>
            <w:hideMark/>
          </w:tcPr>
          <w:p w14:paraId="77B661BD" w14:textId="77777777" w:rsidR="002A563C" w:rsidRDefault="002A563C">
            <w:pPr>
              <w:rPr>
                <w:caps/>
                <w:spacing w:val="80"/>
                <w:sz w:val="16"/>
                <w:szCs w:val="16"/>
              </w:rPr>
            </w:pPr>
          </w:p>
        </w:tc>
      </w:tr>
    </w:tbl>
    <w:p w14:paraId="1F2E9765" w14:textId="77777777" w:rsidR="002A563C" w:rsidRDefault="002A563C">
      <w:pPr>
        <w:tabs>
          <w:tab w:val="left" w:pos="0"/>
        </w:tabs>
        <w:jc w:val="both"/>
        <w:rPr>
          <w:szCs w:val="24"/>
        </w:rPr>
      </w:pPr>
    </w:p>
    <w:p w14:paraId="5972C46C" w14:textId="77777777" w:rsidR="002A563C" w:rsidRDefault="000A3285">
      <w:pPr>
        <w:widowControl w:val="0"/>
        <w:ind w:right="-1" w:firstLine="709"/>
        <w:jc w:val="both"/>
        <w:rPr>
          <w:szCs w:val="24"/>
          <w:lang w:eastAsia="lt-LT"/>
        </w:rPr>
      </w:pPr>
      <w:r>
        <w:rPr>
          <w:b/>
          <w:bCs/>
          <w:szCs w:val="24"/>
          <w:lang w:eastAsia="lt-LT"/>
        </w:rPr>
        <w:t xml:space="preserve">PATVIRTINU, KAD: </w:t>
      </w:r>
    </w:p>
    <w:p w14:paraId="22E64F0F" w14:textId="77777777" w:rsidR="002A563C" w:rsidRDefault="000A3285">
      <w:pPr>
        <w:widowControl w:val="0"/>
        <w:ind w:right="-1" w:firstLine="709"/>
        <w:jc w:val="both"/>
        <w:rPr>
          <w:szCs w:val="24"/>
          <w:lang w:eastAsia="lt-LT"/>
        </w:rPr>
      </w:pPr>
      <w:r>
        <w:rPr>
          <w:szCs w:val="24"/>
          <w:lang w:eastAsia="lt-LT"/>
        </w:rPr>
        <w:t>1.</w:t>
      </w:r>
      <w:r>
        <w:rPr>
          <w:b/>
          <w:bCs/>
          <w:szCs w:val="24"/>
          <w:lang w:eastAsia="lt-LT"/>
        </w:rPr>
        <w:t xml:space="preserve"> </w:t>
      </w:r>
      <w:r>
        <w:rPr>
          <w:i/>
          <w:iCs/>
          <w:szCs w:val="24"/>
          <w:lang w:eastAsia="lt-LT"/>
        </w:rPr>
        <w:t xml:space="preserve"> </w:t>
      </w:r>
      <w:r>
        <w:rPr>
          <w:szCs w:val="24"/>
          <w:lang w:eastAsia="lt-LT"/>
        </w:rPr>
        <w:t xml:space="preserve">_________________________________________________________________________, </w:t>
      </w:r>
    </w:p>
    <w:p w14:paraId="7873B488" w14:textId="77777777" w:rsidR="002A563C" w:rsidRDefault="000A3285">
      <w:pPr>
        <w:widowControl w:val="0"/>
        <w:ind w:left="1276" w:right="-1" w:firstLine="709"/>
        <w:jc w:val="both"/>
        <w:rPr>
          <w:szCs w:val="24"/>
          <w:lang w:eastAsia="lt-LT"/>
        </w:rPr>
      </w:pPr>
      <w:r>
        <w:rPr>
          <w:szCs w:val="24"/>
          <w:vertAlign w:val="superscript"/>
          <w:lang w:eastAsia="lt-LT"/>
        </w:rPr>
        <w:t>(</w:t>
      </w:r>
      <w:r>
        <w:rPr>
          <w:vertAlign w:val="superscript"/>
          <w:lang w:eastAsia="lt-LT"/>
        </w:rPr>
        <w:t>juridinio asmens pavadinimas, kodas arba vardas ir pavardė, gim. data, jei darbdavys yra fizinis asmuo</w:t>
      </w:r>
      <w:r>
        <w:rPr>
          <w:szCs w:val="24"/>
          <w:vertAlign w:val="superscript"/>
          <w:lang w:eastAsia="lt-LT"/>
        </w:rPr>
        <w:t>)</w:t>
      </w:r>
    </w:p>
    <w:p w14:paraId="09E1CD8E" w14:textId="77777777" w:rsidR="002A563C" w:rsidRDefault="000A3285">
      <w:pPr>
        <w:jc w:val="both"/>
        <w:rPr>
          <w:szCs w:val="24"/>
          <w:lang w:eastAsia="lt-LT"/>
        </w:rPr>
      </w:pPr>
      <w:r>
        <w:rPr>
          <w:szCs w:val="24"/>
          <w:lang w:eastAsia="lt-LT"/>
        </w:rPr>
        <w:t xml:space="preserve">prašančio (-ios) skirti </w:t>
      </w:r>
      <w:r>
        <w:rPr>
          <w:szCs w:val="24"/>
        </w:rPr>
        <w:t>Išmoką</w:t>
      </w:r>
      <w:r>
        <w:rPr>
          <w:szCs w:val="24"/>
          <w:lang w:eastAsia="lt-LT"/>
        </w:rPr>
        <w:t>, vadovas/atsakingas asmuo ____________________________________,</w:t>
      </w:r>
    </w:p>
    <w:p w14:paraId="369775B6" w14:textId="77777777" w:rsidR="002A563C" w:rsidRDefault="000A3285">
      <w:pPr>
        <w:tabs>
          <w:tab w:val="left" w:pos="0"/>
        </w:tabs>
        <w:ind w:firstLine="3858"/>
        <w:jc w:val="both"/>
        <w:rPr>
          <w:szCs w:val="24"/>
          <w:lang w:eastAsia="lt-LT"/>
        </w:rPr>
      </w:pPr>
      <w:r>
        <w:rPr>
          <w:vertAlign w:val="superscript"/>
          <w:lang w:eastAsia="lt-LT"/>
        </w:rPr>
        <w:t>(reikiamą pabraukti)</w:t>
      </w:r>
      <w:r>
        <w:rPr>
          <w:rFonts w:ascii="Arial" w:hAnsi="Arial" w:cs="Arial"/>
          <w:i/>
          <w:iCs/>
          <w:sz w:val="20"/>
          <w:szCs w:val="24"/>
          <w:vertAlign w:val="superscript"/>
          <w:lang w:eastAsia="lt-LT"/>
        </w:rPr>
        <w:tab/>
        <w:t xml:space="preserve">                                </w:t>
      </w:r>
      <w:r>
        <w:rPr>
          <w:szCs w:val="24"/>
          <w:vertAlign w:val="superscript"/>
          <w:lang w:eastAsia="lt-LT"/>
        </w:rPr>
        <w:t>(vardas, pavardė, pareigos)</w:t>
      </w:r>
    </w:p>
    <w:p w14:paraId="6B8B98A3" w14:textId="77777777" w:rsidR="002A563C" w:rsidRDefault="000A3285">
      <w:pPr>
        <w:tabs>
          <w:tab w:val="left" w:pos="0"/>
        </w:tabs>
        <w:jc w:val="both"/>
        <w:rPr>
          <w:szCs w:val="24"/>
          <w:lang w:eastAsia="lt-LT"/>
        </w:rPr>
      </w:pPr>
      <w:r>
        <w:rPr>
          <w:szCs w:val="24"/>
          <w:lang w:eastAsia="lt-LT"/>
        </w:rPr>
        <w:t>veikiantis pagal _____________________________________________________________________:</w:t>
      </w:r>
    </w:p>
    <w:p w14:paraId="656B9707" w14:textId="77777777" w:rsidR="002A563C" w:rsidRDefault="000A3285">
      <w:pPr>
        <w:tabs>
          <w:tab w:val="left" w:pos="0"/>
        </w:tabs>
        <w:ind w:firstLine="2160"/>
        <w:jc w:val="both"/>
        <w:rPr>
          <w:szCs w:val="24"/>
          <w:lang w:eastAsia="lt-LT"/>
        </w:rPr>
      </w:pPr>
      <w:r>
        <w:rPr>
          <w:szCs w:val="24"/>
          <w:vertAlign w:val="superscript"/>
          <w:lang w:eastAsia="lt-LT"/>
        </w:rPr>
        <w:t>(atstovavimo pagrindas)</w:t>
      </w:r>
    </w:p>
    <w:p w14:paraId="6B8DE472" w14:textId="77777777" w:rsidR="002A563C" w:rsidRDefault="000A3285">
      <w:pPr>
        <w:tabs>
          <w:tab w:val="left" w:pos="0"/>
        </w:tabs>
        <w:ind w:firstLine="709"/>
        <w:jc w:val="both"/>
        <w:rPr>
          <w:szCs w:val="24"/>
        </w:rPr>
      </w:pPr>
      <w:r>
        <w:rPr>
          <w:szCs w:val="24"/>
        </w:rPr>
        <w:t xml:space="preserve">1.1. per paskutinius vienus metus iki šio prašymo pateikimo dienos neturėjo administracinių nuobaudų, skirtų pagal Lietuvos Respublikos administracinių nusižengimų kodekso 95 straipsnį – nelegalus darbas, 223 straipsnio 2 dalį - </w:t>
      </w:r>
      <w:r>
        <w:t>finansinių ataskaitų (konsoliduotųjų finansinių ataskaitų), metinės ataskaitos, metinio pranešimo (konsoliduotojo metinio pranešimo), veiklos ataskaitų, auditoriaus išvados, mokėjimų valdžios institucijoms ataskaitos (konsoliduotosios mokėjimų valdžios institucijoms ataskaitos) nepateikimas laiku teisės aktų nustatytais atvejais ir tvarka Juridinių asmenų registro tvarkytojui</w:t>
      </w:r>
      <w:r>
        <w:rPr>
          <w:szCs w:val="24"/>
        </w:rPr>
        <w:t xml:space="preserve">, 223 straipsnio 4 dalį - </w:t>
      </w:r>
      <w:r>
        <w:t>pelno mokesčio informacijos ataskaitos nepateikimas laiku teisės aktų nustatytais atvejais ir tvarka Juridinių asmenų registro tvarkytojui</w:t>
      </w:r>
      <w:r>
        <w:rPr>
          <w:szCs w:val="24"/>
        </w:rPr>
        <w:t>;</w:t>
      </w:r>
    </w:p>
    <w:p w14:paraId="3D81E1C0" w14:textId="77777777" w:rsidR="002A563C" w:rsidRDefault="000A3285">
      <w:pPr>
        <w:tabs>
          <w:tab w:val="left" w:pos="0"/>
        </w:tabs>
        <w:ind w:firstLine="709"/>
        <w:jc w:val="both"/>
        <w:rPr>
          <w:szCs w:val="24"/>
        </w:rPr>
      </w:pPr>
      <w:r>
        <w:rPr>
          <w:szCs w:val="24"/>
        </w:rPr>
        <w:t>1.2. turi ne daugiau nei vieną per paskutinius vienus metus iki šio prašymo pateikimo dienos paskirtą administracinę nuobaudą už žemiau nurodytuose Administracinių nusižengimų kodekso straipsniuose apibrėžtus administracinius teisės pažeidimus:</w:t>
      </w:r>
    </w:p>
    <w:p w14:paraId="3ABE51CD" w14:textId="77777777" w:rsidR="002A563C" w:rsidRDefault="000A3285">
      <w:pPr>
        <w:tabs>
          <w:tab w:val="left" w:pos="0"/>
        </w:tabs>
        <w:ind w:firstLine="709"/>
        <w:jc w:val="both"/>
        <w:rPr>
          <w:szCs w:val="24"/>
        </w:rPr>
      </w:pPr>
      <w:r>
        <w:rPr>
          <w:szCs w:val="24"/>
        </w:rPr>
        <w:t>96 straipsnis – Darbo įstatymų, darbuotojų saugos ir sveikatos norminių teisės aktų pažeidimas;</w:t>
      </w:r>
    </w:p>
    <w:p w14:paraId="3254F127" w14:textId="77777777" w:rsidR="002A563C" w:rsidRDefault="000A3285">
      <w:pPr>
        <w:tabs>
          <w:tab w:val="left" w:pos="0"/>
        </w:tabs>
        <w:ind w:firstLine="709"/>
        <w:jc w:val="both"/>
        <w:rPr>
          <w:szCs w:val="24"/>
        </w:rPr>
      </w:pPr>
      <w:r>
        <w:rPr>
          <w:szCs w:val="24"/>
        </w:rPr>
        <w:t>97 straipsnis – Nelaimingo atsitikimo darbe nuslėpimas, nustatytos pranešimo ir ištyrimo tvarkos pažeidimas;</w:t>
      </w:r>
    </w:p>
    <w:p w14:paraId="7FB42A2C" w14:textId="77777777" w:rsidR="002A563C" w:rsidRDefault="000A3285">
      <w:pPr>
        <w:tabs>
          <w:tab w:val="left" w:pos="0"/>
        </w:tabs>
        <w:ind w:firstLine="709"/>
        <w:jc w:val="both"/>
        <w:rPr>
          <w:szCs w:val="24"/>
        </w:rPr>
      </w:pPr>
      <w:r>
        <w:rPr>
          <w:szCs w:val="24"/>
        </w:rPr>
        <w:t>99 straipsnis – Darbo užmokesčio apskaičiavimo ir mokėjimo tvarkos pažeidimas;</w:t>
      </w:r>
    </w:p>
    <w:p w14:paraId="3DC2E55A" w14:textId="77777777" w:rsidR="002A563C" w:rsidRDefault="000A3285">
      <w:pPr>
        <w:tabs>
          <w:tab w:val="left" w:pos="0"/>
        </w:tabs>
        <w:ind w:firstLine="709"/>
        <w:jc w:val="both"/>
        <w:rPr>
          <w:szCs w:val="24"/>
        </w:rPr>
      </w:pPr>
      <w:r>
        <w:rPr>
          <w:szCs w:val="24"/>
        </w:rPr>
        <w:t>100 straipsnis – Darbo laiko apskaitos pažeidimas;</w:t>
      </w:r>
    </w:p>
    <w:p w14:paraId="78E581D6" w14:textId="77777777" w:rsidR="002A563C" w:rsidRDefault="000A3285">
      <w:pPr>
        <w:tabs>
          <w:tab w:val="left" w:pos="0"/>
        </w:tabs>
        <w:ind w:firstLine="709"/>
        <w:jc w:val="both"/>
        <w:rPr>
          <w:szCs w:val="24"/>
        </w:rPr>
      </w:pPr>
      <w:r>
        <w:rPr>
          <w:szCs w:val="24"/>
        </w:rPr>
        <w:t>106 straipsnis – Laikinųjų darbuotojų darbo sąlygų pažeidimas;</w:t>
      </w:r>
    </w:p>
    <w:p w14:paraId="17B2EE46" w14:textId="77777777" w:rsidR="002A563C" w:rsidRDefault="000A3285">
      <w:pPr>
        <w:tabs>
          <w:tab w:val="left" w:pos="0"/>
        </w:tabs>
        <w:ind w:firstLine="709"/>
        <w:jc w:val="both"/>
        <w:rPr>
          <w:szCs w:val="24"/>
        </w:rPr>
      </w:pPr>
      <w:r>
        <w:rPr>
          <w:szCs w:val="24"/>
        </w:rPr>
        <w:t>150 straipsnis – Komercinės ar ūkinės veiklos tvarkos pažeidimas.</w:t>
      </w:r>
    </w:p>
    <w:p w14:paraId="466BACE6" w14:textId="77777777" w:rsidR="002A563C" w:rsidRDefault="002A563C">
      <w:pPr>
        <w:tabs>
          <w:tab w:val="left" w:pos="0"/>
        </w:tabs>
        <w:ind w:firstLine="709"/>
        <w:jc w:val="both"/>
        <w:rPr>
          <w:szCs w:val="24"/>
          <w:lang w:eastAsia="lt-LT"/>
        </w:rPr>
      </w:pPr>
    </w:p>
    <w:p w14:paraId="2BD4D99C" w14:textId="77777777" w:rsidR="002A563C" w:rsidRDefault="000A3285">
      <w:pPr>
        <w:tabs>
          <w:tab w:val="left" w:pos="0"/>
        </w:tabs>
        <w:ind w:firstLine="709"/>
        <w:jc w:val="both"/>
        <w:rPr>
          <w:szCs w:val="24"/>
          <w:lang w:eastAsia="lt-LT"/>
        </w:rPr>
      </w:pPr>
      <w:r>
        <w:rPr>
          <w:szCs w:val="24"/>
          <w:lang w:eastAsia="lt-LT"/>
        </w:rPr>
        <w:t>2. _________________________________________________________________________,</w:t>
      </w:r>
    </w:p>
    <w:p w14:paraId="1FACF849" w14:textId="77777777" w:rsidR="002A563C" w:rsidRDefault="000A3285">
      <w:pPr>
        <w:widowControl w:val="0"/>
        <w:ind w:left="1276" w:right="-1" w:firstLine="709"/>
        <w:jc w:val="both"/>
        <w:rPr>
          <w:szCs w:val="24"/>
          <w:lang w:eastAsia="lt-LT"/>
        </w:rPr>
      </w:pPr>
      <w:r>
        <w:rPr>
          <w:szCs w:val="24"/>
          <w:vertAlign w:val="superscript"/>
          <w:lang w:eastAsia="lt-LT"/>
        </w:rPr>
        <w:t>(</w:t>
      </w:r>
      <w:r>
        <w:rPr>
          <w:vertAlign w:val="superscript"/>
          <w:lang w:eastAsia="lt-LT"/>
        </w:rPr>
        <w:t>juridinio asmens pavadinimas, kodas arba vardas ir pavardė, gim. data, jei darbdavys yra fizinis asmuo</w:t>
      </w:r>
      <w:r>
        <w:rPr>
          <w:szCs w:val="24"/>
          <w:vertAlign w:val="superscript"/>
          <w:lang w:eastAsia="lt-LT"/>
        </w:rPr>
        <w:t>)</w:t>
      </w:r>
    </w:p>
    <w:p w14:paraId="49BDCE5A" w14:textId="77777777" w:rsidR="002A563C" w:rsidRDefault="000A3285">
      <w:pPr>
        <w:tabs>
          <w:tab w:val="left" w:pos="0"/>
        </w:tabs>
        <w:ind w:firstLine="709"/>
        <w:jc w:val="both"/>
        <w:rPr>
          <w:szCs w:val="24"/>
        </w:rPr>
      </w:pPr>
      <w:r>
        <w:rPr>
          <w:szCs w:val="24"/>
        </w:rPr>
        <w:t>2.1.  neturi su darbo užmokesčio mokėjimu susijusių įsiskolinimų savo darbuotojams;</w:t>
      </w:r>
    </w:p>
    <w:p w14:paraId="11A237A0" w14:textId="77777777" w:rsidR="002A563C" w:rsidRDefault="000A3285">
      <w:pPr>
        <w:tabs>
          <w:tab w:val="left" w:pos="0"/>
        </w:tabs>
        <w:ind w:firstLine="709"/>
        <w:jc w:val="both"/>
        <w:rPr>
          <w:szCs w:val="24"/>
        </w:rPr>
      </w:pPr>
      <w:r>
        <w:rPr>
          <w:szCs w:val="24"/>
        </w:rPr>
        <w:t>2.2. nėra pritaikytos tarptautinės finansinės sankcijos, vadovaujantis Lietuvos Respublikos tarptautinių sankcijų įstatymu;</w:t>
      </w:r>
    </w:p>
    <w:p w14:paraId="173CC24E" w14:textId="77777777" w:rsidR="002A563C" w:rsidRDefault="000A3285">
      <w:pPr>
        <w:ind w:right="-1" w:firstLine="709"/>
        <w:jc w:val="both"/>
        <w:rPr>
          <w:szCs w:val="24"/>
          <w:lang w:eastAsia="lt-LT"/>
        </w:rPr>
      </w:pPr>
      <w:r>
        <w:rPr>
          <w:szCs w:val="24"/>
        </w:rPr>
        <w:t xml:space="preserve">2.3. </w:t>
      </w:r>
      <w:r>
        <w:rPr>
          <w:szCs w:val="24"/>
          <w:lang w:eastAsia="lt-LT"/>
        </w:rPr>
        <w:t>per paskutinius vienus metus iki šio prašymo pateikimo dienos neturėjo baudos, paskirtos už šiuose Užimtumo įstatymo straipsniuose nurodytus pažeidimus:</w:t>
      </w:r>
    </w:p>
    <w:p w14:paraId="10F6E143" w14:textId="77777777" w:rsidR="002A563C" w:rsidRDefault="000A3285">
      <w:pPr>
        <w:ind w:right="-1" w:firstLine="709"/>
        <w:jc w:val="both"/>
        <w:rPr>
          <w:szCs w:val="24"/>
          <w:lang w:eastAsia="lt-LT"/>
        </w:rPr>
      </w:pPr>
      <w:r>
        <w:rPr>
          <w:szCs w:val="24"/>
          <w:lang w:eastAsia="lt-LT"/>
        </w:rPr>
        <w:t>56 straipsnis – Nelegalus darbas ir atsakomybė už jį;</w:t>
      </w:r>
    </w:p>
    <w:p w14:paraId="6A2C8048" w14:textId="77777777" w:rsidR="002A563C" w:rsidRDefault="000A3285">
      <w:pPr>
        <w:ind w:right="-1" w:firstLine="709"/>
        <w:jc w:val="both"/>
        <w:rPr>
          <w:szCs w:val="24"/>
          <w:lang w:eastAsia="lt-LT"/>
        </w:rPr>
      </w:pPr>
      <w:r>
        <w:rPr>
          <w:szCs w:val="24"/>
          <w:lang w:eastAsia="lt-LT"/>
        </w:rPr>
        <w:t>56</w:t>
      </w:r>
      <w:r>
        <w:rPr>
          <w:szCs w:val="24"/>
          <w:vertAlign w:val="superscript"/>
          <w:lang w:eastAsia="lt-LT"/>
        </w:rPr>
        <w:t>1</w:t>
      </w:r>
      <w:r>
        <w:rPr>
          <w:szCs w:val="24"/>
          <w:lang w:eastAsia="lt-LT"/>
        </w:rPr>
        <w:t> straipsnis - Nelegalus darbas atliekant statybos darbus ir atsakomybė už jį;</w:t>
      </w:r>
    </w:p>
    <w:p w14:paraId="48424C28" w14:textId="77777777" w:rsidR="002A563C" w:rsidRDefault="000A3285">
      <w:pPr>
        <w:ind w:right="-1" w:firstLine="709"/>
        <w:jc w:val="both"/>
        <w:rPr>
          <w:szCs w:val="24"/>
          <w:lang w:eastAsia="lt-LT"/>
        </w:rPr>
      </w:pPr>
      <w:r>
        <w:rPr>
          <w:szCs w:val="24"/>
          <w:lang w:eastAsia="lt-LT"/>
        </w:rPr>
        <w:t>57 straipsnis – Užsieniečių įdarbinimo ir informavimo apie įdarbintus arba komandiruojamus laikinai dirbti į Lietuvos Respubliką užsieniečius tvarkos pažeidimai ir atsakomybė už juos;</w:t>
      </w:r>
    </w:p>
    <w:p w14:paraId="327079FE" w14:textId="77777777" w:rsidR="002A563C" w:rsidRDefault="000A3285">
      <w:pPr>
        <w:ind w:right="-1" w:firstLine="709"/>
        <w:jc w:val="both"/>
        <w:rPr>
          <w:szCs w:val="24"/>
          <w:lang w:eastAsia="lt-LT"/>
        </w:rPr>
      </w:pPr>
      <w:r>
        <w:rPr>
          <w:szCs w:val="24"/>
          <w:lang w:eastAsia="lt-LT"/>
        </w:rPr>
        <w:t>58 straipsnis – Nedeklaruotas darbas ir atsakomybė už jį;</w:t>
      </w:r>
    </w:p>
    <w:tbl>
      <w:tblPr>
        <w:tblW w:w="5000" w:type="pct"/>
        <w:tblLayout w:type="fixed"/>
        <w:tblLook w:val="04A0" w:firstRow="1" w:lastRow="0" w:firstColumn="1" w:lastColumn="0" w:noHBand="0" w:noVBand="1"/>
      </w:tblPr>
      <w:tblGrid>
        <w:gridCol w:w="10065"/>
      </w:tblGrid>
      <w:tr w:rsidR="002A563C" w14:paraId="0B89F8CF" w14:textId="77777777">
        <w:tc>
          <w:tcPr>
            <w:tcW w:w="5000" w:type="pct"/>
          </w:tcPr>
          <w:p w14:paraId="2174A202" w14:textId="52F0F43F" w:rsidR="002A563C" w:rsidRDefault="000A3285">
            <w:pPr>
              <w:tabs>
                <w:tab w:val="left" w:pos="0"/>
              </w:tabs>
              <w:ind w:firstLine="709"/>
              <w:jc w:val="both"/>
              <w:rPr>
                <w:szCs w:val="24"/>
                <w:lang w:eastAsia="lt-LT"/>
              </w:rPr>
            </w:pPr>
            <w:r>
              <w:rPr>
                <w:szCs w:val="24"/>
                <w:lang w:eastAsia="lt-LT"/>
              </w:rPr>
              <w:t>59</w:t>
            </w:r>
            <w:r>
              <w:rPr>
                <w:szCs w:val="24"/>
                <w:vertAlign w:val="superscript"/>
                <w:lang w:eastAsia="lt-LT"/>
              </w:rPr>
              <w:t>1</w:t>
            </w:r>
            <w:r>
              <w:rPr>
                <w:szCs w:val="24"/>
                <w:lang w:eastAsia="lt-LT"/>
              </w:rPr>
              <w:t> straipsnis - Juridinių asmenų atsakomybė už statybvietėje esančių asmenų, išskyrus asmenis, atliekančius statybos darbus, identifikavimo reikalavimų nevykdymą</w:t>
            </w:r>
            <w:r w:rsidR="005E2BE7">
              <w:rPr>
                <w:szCs w:val="24"/>
                <w:lang w:eastAsia="lt-LT"/>
              </w:rPr>
              <w:t>;</w:t>
            </w:r>
          </w:p>
          <w:p w14:paraId="1277EED0" w14:textId="00D6FB8B" w:rsidR="002A563C" w:rsidRDefault="002F153C">
            <w:pPr>
              <w:tabs>
                <w:tab w:val="left" w:pos="0"/>
              </w:tabs>
              <w:ind w:firstLine="709"/>
              <w:jc w:val="both"/>
              <w:rPr>
                <w:szCs w:val="24"/>
                <w:lang w:eastAsia="lt-LT"/>
              </w:rPr>
            </w:pPr>
            <w:r>
              <w:rPr>
                <w:szCs w:val="24"/>
                <w:lang w:eastAsia="lt-LT"/>
              </w:rPr>
              <w:t>3</w:t>
            </w:r>
            <w:r w:rsidR="000A3285">
              <w:rPr>
                <w:szCs w:val="24"/>
                <w:lang w:eastAsia="lt-LT"/>
              </w:rPr>
              <w:t>. gavus šią išmoką, nebus viršyta nereikšmingos </w:t>
            </w:r>
            <w:r w:rsidR="000A3285">
              <w:rPr>
                <w:i/>
                <w:szCs w:val="24"/>
                <w:lang w:eastAsia="lt-LT"/>
              </w:rPr>
              <w:t>de minimis</w:t>
            </w:r>
            <w:r w:rsidR="000A3285">
              <w:rPr>
                <w:szCs w:val="24"/>
                <w:lang w:eastAsia="lt-LT"/>
              </w:rPr>
              <w:t> pagalbos teikimo riba, t. y. bendra nereikšmingos </w:t>
            </w:r>
            <w:r w:rsidR="000A3285">
              <w:rPr>
                <w:i/>
                <w:szCs w:val="24"/>
                <w:lang w:eastAsia="lt-LT"/>
              </w:rPr>
              <w:t>de minimis</w:t>
            </w:r>
            <w:r w:rsidR="000A3285">
              <w:rPr>
                <w:szCs w:val="24"/>
                <w:lang w:eastAsia="lt-LT"/>
              </w:rPr>
              <w:t> pagalbos suteikta suma pagal Reglamentą (ES) Nr. 2023/2831, negali viršyti 300 000 (trijų šimtų tūkstančių) eurų per bet kurį trejų metų laikotarpį, (tikrinama Suteiktos valstybės pagalbos ir nereikšmingos (</w:t>
            </w:r>
            <w:r w:rsidR="000A3285">
              <w:rPr>
                <w:i/>
                <w:iCs/>
                <w:szCs w:val="24"/>
                <w:lang w:eastAsia="lt-LT"/>
              </w:rPr>
              <w:t>de minimis</w:t>
            </w:r>
            <w:r w:rsidR="000A3285">
              <w:rPr>
                <w:szCs w:val="24"/>
                <w:lang w:eastAsia="lt-LT"/>
              </w:rPr>
              <w:t xml:space="preserve">) pagalbos registre per trejus metus iki naujos </w:t>
            </w:r>
            <w:r w:rsidR="000A3285">
              <w:rPr>
                <w:i/>
                <w:iCs/>
                <w:szCs w:val="24"/>
                <w:lang w:eastAsia="lt-LT"/>
              </w:rPr>
              <w:t>de minimis</w:t>
            </w:r>
            <w:r w:rsidR="000A3285">
              <w:rPr>
                <w:szCs w:val="24"/>
                <w:lang w:eastAsia="lt-LT"/>
              </w:rPr>
              <w:t xml:space="preserve"> pagalbos skyrimo dienos suteiktos valstybės pagalbos suma).</w:t>
            </w:r>
          </w:p>
          <w:p w14:paraId="1E116201" w14:textId="77777777" w:rsidR="002A563C" w:rsidRDefault="002A563C">
            <w:pPr>
              <w:ind w:left="743"/>
              <w:jc w:val="both"/>
              <w:rPr>
                <w:bCs/>
                <w:szCs w:val="24"/>
                <w:lang w:eastAsia="lt-LT"/>
              </w:rPr>
            </w:pPr>
          </w:p>
          <w:p w14:paraId="1BE97BEF" w14:textId="77777777" w:rsidR="002A563C" w:rsidRDefault="000A3285">
            <w:pPr>
              <w:tabs>
                <w:tab w:val="left" w:pos="0"/>
              </w:tabs>
              <w:ind w:firstLine="743"/>
              <w:jc w:val="both"/>
              <w:rPr>
                <w:bCs/>
                <w:szCs w:val="24"/>
                <w:lang w:eastAsia="lt-LT"/>
              </w:rPr>
            </w:pPr>
            <w:r>
              <w:rPr>
                <w:b/>
                <w:szCs w:val="24"/>
                <w:lang w:eastAsia="lt-LT"/>
              </w:rPr>
              <w:lastRenderedPageBreak/>
              <w:t>ĮSIPAREIGOJU</w:t>
            </w:r>
            <w:r>
              <w:rPr>
                <w:bCs/>
                <w:szCs w:val="24"/>
                <w:lang w:eastAsia="lt-LT"/>
              </w:rPr>
              <w:t xml:space="preserve"> pateikti Užimtumo tarnybai jos prašomą informaciją bei papildomus dokumentus, susijusius su Išmokos skyrimu pagal šį prašymą.</w:t>
            </w:r>
          </w:p>
          <w:p w14:paraId="674442CF" w14:textId="77777777" w:rsidR="002A563C" w:rsidRDefault="002A563C">
            <w:pPr>
              <w:tabs>
                <w:tab w:val="left" w:pos="0"/>
              </w:tabs>
              <w:ind w:firstLine="743"/>
              <w:jc w:val="both"/>
              <w:rPr>
                <w:bCs/>
                <w:szCs w:val="24"/>
                <w:lang w:eastAsia="lt-LT"/>
              </w:rPr>
            </w:pPr>
          </w:p>
          <w:p w14:paraId="40C3E7E0" w14:textId="77777777" w:rsidR="002A563C" w:rsidRDefault="000A3285">
            <w:pPr>
              <w:widowControl w:val="0"/>
              <w:ind w:firstLine="743"/>
              <w:jc w:val="both"/>
              <w:rPr>
                <w:szCs w:val="24"/>
              </w:rPr>
            </w:pPr>
            <w:r>
              <w:rPr>
                <w:b/>
                <w:szCs w:val="24"/>
                <w:lang w:eastAsia="lt-LT"/>
              </w:rPr>
              <w:t>ESU INFORMUOTAS</w:t>
            </w:r>
            <w:r>
              <w:rPr>
                <w:bCs/>
                <w:szCs w:val="24"/>
                <w:lang w:eastAsia="lt-LT"/>
              </w:rPr>
              <w:t xml:space="preserve">, </w:t>
            </w:r>
            <w:r>
              <w:rPr>
                <w:szCs w:val="24"/>
              </w:rPr>
              <w:t>kad Užimtumo tarnyba turi teisę:</w:t>
            </w:r>
          </w:p>
          <w:p w14:paraId="36A34CB3" w14:textId="77777777" w:rsidR="002A563C" w:rsidRDefault="000A3285">
            <w:pPr>
              <w:widowControl w:val="0"/>
              <w:ind w:firstLine="743"/>
              <w:jc w:val="both"/>
              <w:rPr>
                <w:szCs w:val="24"/>
              </w:rPr>
            </w:pPr>
            <w:r>
              <w:rPr>
                <w:szCs w:val="24"/>
              </w:rPr>
              <w:t xml:space="preserve">- patikrinti pateiktą informaciją. </w:t>
            </w:r>
          </w:p>
          <w:p w14:paraId="31C23E14" w14:textId="527CB120" w:rsidR="002A563C" w:rsidRDefault="000A3285">
            <w:pPr>
              <w:widowControl w:val="0"/>
              <w:ind w:firstLine="743"/>
              <w:jc w:val="both"/>
              <w:rPr>
                <w:color w:val="000000"/>
                <w:szCs w:val="24"/>
                <w:lang w:eastAsia="lt-LT"/>
              </w:rPr>
            </w:pPr>
            <w:r>
              <w:rPr>
                <w:color w:val="000000"/>
                <w:szCs w:val="24"/>
                <w:lang w:eastAsia="lt-LT"/>
              </w:rPr>
              <w:t xml:space="preserve">Nustačius, kad Išmoka buvo išmokėta pagal neteisingai įformintus ar suklastotus dokumentus arba dėl žinomai neteisingos informacijos pateikimo arba jos nepateikimo, Išmoka  Užimtumo tarnybos </w:t>
            </w:r>
            <w:r w:rsidR="00535128">
              <w:rPr>
                <w:color w:val="000000"/>
                <w:szCs w:val="24"/>
                <w:lang w:eastAsia="lt-LT"/>
              </w:rPr>
              <w:t xml:space="preserve">Priemonių </w:t>
            </w:r>
            <w:r>
              <w:rPr>
                <w:color w:val="000000"/>
                <w:szCs w:val="24"/>
                <w:lang w:eastAsia="lt-LT"/>
              </w:rPr>
              <w:t xml:space="preserve">organizavimo departamento direktoriaus sprendimu gali būti išieškoma iš darbdavio ar kitų kaltų asmenų, išdavusių ar pateikusių šiuos dokumentus arba duomenis, Lietuvos Respublikos įstatymų nustatyta tvarka. </w:t>
            </w:r>
          </w:p>
          <w:p w14:paraId="03D450F2" w14:textId="77777777" w:rsidR="002A563C" w:rsidRDefault="000A3285">
            <w:pPr>
              <w:widowControl w:val="0"/>
              <w:ind w:firstLine="743"/>
              <w:jc w:val="both"/>
              <w:rPr>
                <w:color w:val="000000"/>
                <w:szCs w:val="24"/>
                <w:lang w:eastAsia="lt-LT"/>
              </w:rPr>
            </w:pPr>
            <w:r>
              <w:rPr>
                <w:color w:val="000000"/>
              </w:rPr>
              <w:t>Paaiškėjus, kad pagal Europos Sąjungos pagalbos taisykles buvo suteikta neteisėta nereikšminga (</w:t>
            </w:r>
            <w:r>
              <w:rPr>
                <w:i/>
                <w:iCs/>
                <w:color w:val="000000"/>
              </w:rPr>
              <w:t>de minimis)</w:t>
            </w:r>
            <w:r>
              <w:rPr>
                <w:color w:val="000000"/>
              </w:rPr>
              <w:t> pagalba, ir / arba Europos Komisijai pripažinus, kad suteikta nereikšminga (</w:t>
            </w:r>
            <w:r>
              <w:rPr>
                <w:i/>
                <w:iCs/>
                <w:color w:val="000000"/>
              </w:rPr>
              <w:t>de minimis)</w:t>
            </w:r>
            <w:r>
              <w:rPr>
                <w:color w:val="000000"/>
              </w:rPr>
              <w:t> pagalba nesuderinama su Europos Sąjungos vidaus rinka, vadovaujantis Lietuvos Respublikos konkurencijos įstatymo 55</w:t>
            </w:r>
            <w:r>
              <w:rPr>
                <w:color w:val="000000"/>
                <w:vertAlign w:val="superscript"/>
              </w:rPr>
              <w:t>1</w:t>
            </w:r>
            <w:r>
              <w:rPr>
                <w:color w:val="000000"/>
              </w:rPr>
              <w:t> straipsnio nuostatomis, </w:t>
            </w:r>
            <w:r>
              <w:rPr>
                <w:i/>
                <w:iCs/>
                <w:color w:val="000000"/>
              </w:rPr>
              <w:t>de minimis</w:t>
            </w:r>
            <w:r>
              <w:rPr>
                <w:color w:val="000000"/>
              </w:rPr>
              <w:t> pagalbos gavėjas privalo jam išmokėtą nereikšmingos (</w:t>
            </w:r>
            <w:r>
              <w:rPr>
                <w:i/>
                <w:iCs/>
                <w:color w:val="000000"/>
              </w:rPr>
              <w:t>de minimis)</w:t>
            </w:r>
            <w:r>
              <w:rPr>
                <w:color w:val="000000"/>
              </w:rPr>
              <w:t> pagalbos sumą sugrąžinti savanoriškai arba ši suma išieškoma ne ginčo tvarka.</w:t>
            </w:r>
            <w:r>
              <w:rPr>
                <w:color w:val="000000"/>
                <w:szCs w:val="24"/>
                <w:lang w:eastAsia="lt-LT"/>
              </w:rPr>
              <w:t>;</w:t>
            </w:r>
          </w:p>
          <w:p w14:paraId="033218ED" w14:textId="77777777" w:rsidR="002A563C" w:rsidRDefault="000A3285">
            <w:pPr>
              <w:widowControl w:val="0"/>
              <w:ind w:firstLine="743"/>
              <w:jc w:val="both"/>
              <w:rPr>
                <w:color w:val="000000"/>
                <w:szCs w:val="24"/>
                <w:lang w:eastAsia="lt-LT"/>
              </w:rPr>
            </w:pPr>
            <w:r>
              <w:rPr>
                <w:color w:val="000000"/>
                <w:szCs w:val="24"/>
                <w:lang w:eastAsia="lt-LT"/>
              </w:rPr>
              <w:t>- patikrinti šiame prašyme nurodytų įdarbintų asmenų duomenis Lietuvos Respublikos valstybės institucijų registruose ir informacinėse sistemose.</w:t>
            </w:r>
          </w:p>
          <w:p w14:paraId="33F2FABD" w14:textId="77777777" w:rsidR="002A563C" w:rsidRDefault="002A563C">
            <w:pPr>
              <w:tabs>
                <w:tab w:val="left" w:pos="0"/>
              </w:tabs>
              <w:jc w:val="both"/>
              <w:rPr>
                <w:bCs/>
                <w:szCs w:val="24"/>
              </w:rPr>
            </w:pPr>
          </w:p>
        </w:tc>
      </w:tr>
      <w:tr w:rsidR="002A563C" w14:paraId="69A8BBF5" w14:textId="77777777">
        <w:tc>
          <w:tcPr>
            <w:tcW w:w="5000" w:type="pct"/>
          </w:tcPr>
          <w:p w14:paraId="471AE701" w14:textId="77777777" w:rsidR="002A563C" w:rsidRDefault="000A3285">
            <w:pPr>
              <w:tabs>
                <w:tab w:val="left" w:pos="0"/>
              </w:tabs>
              <w:ind w:firstLine="709"/>
              <w:jc w:val="both"/>
              <w:rPr>
                <w:i/>
                <w:iCs/>
                <w:szCs w:val="24"/>
                <w:lang w:eastAsia="lt-LT"/>
              </w:rPr>
            </w:pPr>
            <w:r>
              <w:rPr>
                <w:i/>
                <w:iCs/>
                <w:szCs w:val="24"/>
                <w:lang w:eastAsia="lt-LT"/>
              </w:rPr>
              <w:lastRenderedPageBreak/>
              <w:t>Darbdavių (fizinių asmenų) atveju</w:t>
            </w:r>
          </w:p>
          <w:p w14:paraId="6E1CE7FA" w14:textId="77777777" w:rsidR="002A563C" w:rsidRDefault="000A3285">
            <w:pPr>
              <w:tabs>
                <w:tab w:val="left" w:pos="0"/>
              </w:tabs>
              <w:ind w:firstLine="709"/>
              <w:jc w:val="both"/>
              <w:rPr>
                <w:szCs w:val="24"/>
                <w:lang w:eastAsia="lt-LT"/>
              </w:rPr>
            </w:pPr>
            <w:r>
              <w:rPr>
                <w:b/>
                <w:bCs/>
                <w:szCs w:val="24"/>
                <w:lang w:eastAsia="lt-LT"/>
              </w:rPr>
              <w:t>MAN ŽINOMA,</w:t>
            </w:r>
            <w:r>
              <w:rPr>
                <w:szCs w:val="24"/>
                <w:lang w:eastAsia="lt-LT"/>
              </w:rPr>
              <w:t xml:space="preserve"> kad pateikus šį prašymą:</w:t>
            </w:r>
          </w:p>
          <w:p w14:paraId="65FC611F" w14:textId="77777777" w:rsidR="002A563C" w:rsidRDefault="000A3285">
            <w:pPr>
              <w:tabs>
                <w:tab w:val="left" w:pos="0"/>
              </w:tabs>
              <w:ind w:firstLine="709"/>
              <w:jc w:val="both"/>
              <w:rPr>
                <w:bCs/>
                <w:szCs w:val="24"/>
                <w:lang w:eastAsia="lt-LT"/>
              </w:rPr>
            </w:pPr>
            <w:r>
              <w:rPr>
                <w:szCs w:val="24"/>
                <w:lang w:eastAsia="lt-LT"/>
              </w:rPr>
              <w:t>-</w:t>
            </w:r>
            <w:r>
              <w:rPr>
                <w:bCs/>
                <w:szCs w:val="24"/>
                <w:lang w:eastAsia="lt-LT"/>
              </w:rPr>
              <w:t xml:space="preserve"> asmeniui identifikuoti (vardas (-ai), pavardė (-ės), asmens kodas), sprendimo dėl Išmokos skyrimo ar neskyrimo priėmimui (atitikimas nurodytoms sąlygoms, numatytoms Užimtumo įstatymo 48</w:t>
            </w:r>
            <w:r>
              <w:rPr>
                <w:bCs/>
                <w:szCs w:val="24"/>
                <w:vertAlign w:val="superscript"/>
                <w:lang w:eastAsia="lt-LT"/>
              </w:rPr>
              <w:t>2</w:t>
            </w:r>
            <w:r>
              <w:rPr>
                <w:bCs/>
                <w:szCs w:val="24"/>
                <w:lang w:eastAsia="lt-LT"/>
              </w:rPr>
              <w:t xml:space="preserve"> straipsnio 1 dalyje) Užimtumo tarnyba pateiks į ir gaus iš valstybės registrų ir informacinių sistemų, nurodytų Užimtumo tarnybos direktoriaus tvirtinamuose Apraše ir Užimtumo tarnybos valdomos informacinės sistemos nuostatuose numatyta tvarka, informavimo apie priimtą sprendimą;</w:t>
            </w:r>
          </w:p>
          <w:p w14:paraId="1E26D37B" w14:textId="77777777" w:rsidR="002A563C" w:rsidRDefault="000A3285">
            <w:pPr>
              <w:tabs>
                <w:tab w:val="left" w:pos="0"/>
              </w:tabs>
              <w:ind w:firstLine="709"/>
              <w:jc w:val="both"/>
              <w:rPr>
                <w:bCs/>
                <w:szCs w:val="24"/>
                <w:lang w:eastAsia="lt-LT"/>
              </w:rPr>
            </w:pPr>
            <w:r>
              <w:rPr>
                <w:szCs w:val="24"/>
                <w:lang w:eastAsia="lt-LT"/>
              </w:rPr>
              <w:t xml:space="preserve">- sprendimo </w:t>
            </w:r>
            <w:r>
              <w:rPr>
                <w:bCs/>
                <w:szCs w:val="24"/>
                <w:lang w:eastAsia="lt-LT"/>
              </w:rPr>
              <w:t xml:space="preserve">dėl Išmokos skyrimo ar neskyrimo pateikimui ir informavimui apie Prašymo nagrinėjimo eigą ir nustatytus neatitikimus Prašyme nurodyti duomenys (telefono Nr., el. pašto adresas) kaupiami ir saugomi Užimtumo tarnybos valdomose informacinėse sistemose; </w:t>
            </w:r>
          </w:p>
          <w:p w14:paraId="528BDAC4" w14:textId="77777777" w:rsidR="002A563C" w:rsidRDefault="000A3285">
            <w:pPr>
              <w:tabs>
                <w:tab w:val="left" w:pos="0"/>
              </w:tabs>
              <w:ind w:firstLine="709"/>
              <w:jc w:val="both"/>
              <w:rPr>
                <w:szCs w:val="24"/>
                <w:lang w:eastAsia="lt-LT"/>
              </w:rPr>
            </w:pPr>
            <w:r>
              <w:rPr>
                <w:szCs w:val="24"/>
                <w:lang w:eastAsia="lt-LT"/>
              </w:rPr>
              <w:t>- Prašyme nurodytus duomenis bei visą informaciją, susijusią su sprendimu skirti ar neskirti Išmoką, Užimtumo tarnyba tvarkys 10 metų nuo Prašymo pateikimo;</w:t>
            </w:r>
          </w:p>
          <w:p w14:paraId="5A547D2C" w14:textId="0BEC0A3C" w:rsidR="002A563C" w:rsidRDefault="000A3285" w:rsidP="006A0097">
            <w:pPr>
              <w:tabs>
                <w:tab w:val="left" w:pos="0"/>
              </w:tabs>
              <w:ind w:firstLine="709"/>
              <w:jc w:val="both"/>
              <w:rPr>
                <w:szCs w:val="24"/>
                <w:lang w:eastAsia="lt-LT"/>
              </w:rPr>
            </w:pPr>
            <w:r>
              <w:rPr>
                <w:szCs w:val="24"/>
                <w:lang w:eastAsia="lt-LT"/>
              </w:rPr>
              <w:t xml:space="preserve">- turiu teisę susipažinti su tvarkomais savo asmens duomenimis, reikalauti ištaisyti, ištrinti („teisė būti pamirštam“) savo asmens duomenis arba apriboti mano asmens duomenų tvarkymą, išskyrus saugojimą, kai duomenys tvarkomi nesilaikant Europos Parlamento ir Tarybos reglamente (ES) 2016/679 dėl fizinių asmenų apsaugos tvarkant asmens duomenis ir dėl laisvo tokių duomenų judėjimo ir kuriuo panaikinama Direktyva 95/46/EB (Bendrasis duomenų apsaugos reglamentas) nuostatų, taip pat teisę į mano asmens duomenų perkeliamumą, teisę nesutikti, kad būtų tvarkomi mano asmens duomenys, pateikdamas rašytinį pranešimą ar prašymą dėl savo teisių įgyvendinimo mano asmens duomenų valdytojui – Užimtumo tarnybai, </w:t>
            </w:r>
            <w:r w:rsidR="00CC2CF4">
              <w:rPr>
                <w:szCs w:val="24"/>
                <w:lang w:eastAsia="lt-LT"/>
              </w:rPr>
              <w:t xml:space="preserve"> </w:t>
            </w:r>
            <w:r w:rsidR="006A0097" w:rsidRPr="006A0097">
              <w:rPr>
                <w:szCs w:val="24"/>
                <w:lang w:eastAsia="lt-LT"/>
              </w:rPr>
              <w:t>A. Vivulskio g. 13, LT-03162</w:t>
            </w:r>
            <w:r>
              <w:rPr>
                <w:szCs w:val="24"/>
                <w:lang w:eastAsia="lt-LT"/>
              </w:rPr>
              <w:t xml:space="preserve"> Vilnius, juridinio asmens kodas 190766619;</w:t>
            </w:r>
          </w:p>
          <w:p w14:paraId="7652F75E" w14:textId="39F26901" w:rsidR="002A563C" w:rsidRDefault="000A3285">
            <w:pPr>
              <w:tabs>
                <w:tab w:val="left" w:pos="0"/>
              </w:tabs>
              <w:ind w:firstLine="709"/>
              <w:jc w:val="both"/>
              <w:rPr>
                <w:bCs/>
                <w:szCs w:val="24"/>
                <w:lang w:eastAsia="lt-LT"/>
              </w:rPr>
            </w:pPr>
            <w:r>
              <w:rPr>
                <w:szCs w:val="24"/>
                <w:lang w:eastAsia="lt-LT"/>
              </w:rPr>
              <w:t xml:space="preserve">- </w:t>
            </w:r>
            <w:r>
              <w:rPr>
                <w:bCs/>
                <w:szCs w:val="24"/>
                <w:lang w:eastAsia="lt-LT"/>
              </w:rPr>
              <w:t>dėl galimo asmens duomenų tvarkymo pažeidimo kreiptis į priežiūros instituciją – Valstybinę duomenų apsaugos inspekciją (L. Sapiegos g. 17, Vilnius; tel.</w:t>
            </w:r>
            <w:r w:rsidR="00FB550B">
              <w:rPr>
                <w:bCs/>
                <w:szCs w:val="24"/>
                <w:lang w:eastAsia="lt-LT"/>
              </w:rPr>
              <w:t>+370</w:t>
            </w:r>
            <w:r>
              <w:rPr>
                <w:bCs/>
                <w:szCs w:val="24"/>
                <w:lang w:eastAsia="lt-LT"/>
              </w:rPr>
              <w:t xml:space="preserve"> 5 271 2804,</w:t>
            </w:r>
            <w:r w:rsidR="00073D76">
              <w:rPr>
                <w:bCs/>
                <w:szCs w:val="24"/>
                <w:lang w:eastAsia="lt-LT"/>
              </w:rPr>
              <w:t xml:space="preserve"> +370</w:t>
            </w:r>
            <w:r>
              <w:rPr>
                <w:bCs/>
                <w:szCs w:val="24"/>
                <w:lang w:eastAsia="lt-LT"/>
              </w:rPr>
              <w:t xml:space="preserve"> 5 279 1445; el. paštas ada@ada.lt) arba į teismą teisės aktų nustatyta tvarka;</w:t>
            </w:r>
          </w:p>
          <w:p w14:paraId="67E8D10D" w14:textId="77777777" w:rsidR="002A563C" w:rsidRDefault="000A3285">
            <w:pPr>
              <w:tabs>
                <w:tab w:val="left" w:pos="0"/>
              </w:tabs>
              <w:ind w:firstLine="709"/>
              <w:jc w:val="both"/>
              <w:rPr>
                <w:szCs w:val="24"/>
                <w:lang w:eastAsia="lt-LT"/>
              </w:rPr>
            </w:pPr>
            <w:r>
              <w:rPr>
                <w:szCs w:val="24"/>
                <w:lang w:eastAsia="lt-LT"/>
              </w:rPr>
              <w:t>-</w:t>
            </w:r>
            <w:r>
              <w:rPr>
                <w:bCs/>
                <w:iCs/>
                <w:szCs w:val="24"/>
                <w:lang w:eastAsia="lt-LT"/>
              </w:rPr>
              <w:t xml:space="preserve"> </w:t>
            </w:r>
            <w:r>
              <w:rPr>
                <w:szCs w:val="24"/>
                <w:lang w:eastAsia="lt-LT"/>
              </w:rPr>
              <w:t>mano duomenys gali būti teikiami kitoms, Apraše nenurodytos valstybės ir savivaldybių institucijoms ir įstaigoms teisės aktuose nustatytų funkcijų įgyvendinimui, esant Reglamente (ES) 2016/679 nustatytiems asmens duomenų teisėto tvarkymo kriterijams ir šio reglamento nustatyta tvarka.</w:t>
            </w:r>
          </w:p>
        </w:tc>
      </w:tr>
    </w:tbl>
    <w:p w14:paraId="093F96D9" w14:textId="77777777" w:rsidR="002A563C" w:rsidRDefault="002A563C">
      <w:pPr>
        <w:tabs>
          <w:tab w:val="left" w:pos="0"/>
          <w:tab w:val="left" w:pos="284"/>
          <w:tab w:val="left" w:pos="851"/>
        </w:tabs>
        <w:ind w:firstLine="720"/>
        <w:jc w:val="both"/>
        <w:rPr>
          <w:color w:val="000000"/>
          <w:szCs w:val="24"/>
          <w:lang w:eastAsia="lt-LT"/>
        </w:rPr>
      </w:pPr>
    </w:p>
    <w:p w14:paraId="678ACB6F" w14:textId="77777777" w:rsidR="002A563C" w:rsidRDefault="000A3285">
      <w:pPr>
        <w:widowControl w:val="0"/>
        <w:ind w:firstLine="709"/>
        <w:rPr>
          <w:szCs w:val="24"/>
          <w:lang w:eastAsia="lt-LT"/>
        </w:rPr>
      </w:pPr>
      <w:r>
        <w:rPr>
          <w:szCs w:val="24"/>
          <w:lang w:eastAsia="lt-LT"/>
        </w:rPr>
        <w:t>PRIDEDAMA:</w:t>
      </w:r>
    </w:p>
    <w:p w14:paraId="52AB61E6" w14:textId="77777777" w:rsidR="002A563C" w:rsidRDefault="000A3285">
      <w:pPr>
        <w:tabs>
          <w:tab w:val="left" w:pos="993"/>
        </w:tabs>
        <w:ind w:firstLine="709"/>
        <w:jc w:val="both"/>
        <w:rPr>
          <w:szCs w:val="24"/>
          <w:lang w:eastAsia="lt-LT"/>
        </w:rPr>
      </w:pPr>
      <w:r>
        <w:rPr>
          <w:szCs w:val="24"/>
          <w:lang w:eastAsia="lt-LT"/>
        </w:rPr>
        <w:t>1.</w:t>
      </w:r>
      <w:r>
        <w:rPr>
          <w:szCs w:val="24"/>
          <w:lang w:eastAsia="lt-LT"/>
        </w:rPr>
        <w:tab/>
        <w:t>Patvirtinimas (-ai) apie įdarbinto asmens atitiktį</w:t>
      </w:r>
      <w:r>
        <w:rPr>
          <w:rFonts w:ascii="Arial" w:hAnsi="Arial" w:cs="Arial"/>
          <w:sz w:val="20"/>
          <w:szCs w:val="24"/>
          <w:lang w:eastAsia="lt-LT"/>
        </w:rPr>
        <w:t xml:space="preserve"> </w:t>
      </w:r>
      <w:r>
        <w:rPr>
          <w:szCs w:val="24"/>
          <w:lang w:eastAsia="lt-LT"/>
        </w:rPr>
        <w:t>Lietuvos Respublikos užimtumo įstatymo 48</w:t>
      </w:r>
      <w:r>
        <w:rPr>
          <w:szCs w:val="24"/>
          <w:vertAlign w:val="superscript"/>
          <w:lang w:eastAsia="lt-LT"/>
        </w:rPr>
        <w:t>1</w:t>
      </w:r>
      <w:r>
        <w:rPr>
          <w:szCs w:val="24"/>
          <w:lang w:eastAsia="lt-LT"/>
        </w:rPr>
        <w:t> straipsnio 1 dalies 1 ir 2 punktuose ir 48</w:t>
      </w:r>
      <w:r>
        <w:rPr>
          <w:szCs w:val="24"/>
          <w:vertAlign w:val="superscript"/>
          <w:lang w:eastAsia="lt-LT"/>
        </w:rPr>
        <w:t>2</w:t>
      </w:r>
      <w:r>
        <w:rPr>
          <w:szCs w:val="24"/>
          <w:lang w:eastAsia="lt-LT"/>
        </w:rPr>
        <w:t xml:space="preserve"> straipsnio 1 dalies 2 punkte nustatytoms sąlygoms, _____ lapas (-ai).</w:t>
      </w:r>
    </w:p>
    <w:p w14:paraId="13D7A912" w14:textId="77777777" w:rsidR="002A563C" w:rsidRDefault="000A3285">
      <w:pPr>
        <w:tabs>
          <w:tab w:val="left" w:pos="993"/>
        </w:tabs>
        <w:ind w:firstLine="709"/>
        <w:rPr>
          <w:szCs w:val="24"/>
          <w:lang w:eastAsia="lt-LT"/>
        </w:rPr>
      </w:pPr>
      <w:r>
        <w:rPr>
          <w:szCs w:val="24"/>
          <w:lang w:eastAsia="lt-LT"/>
        </w:rPr>
        <w:t>2.</w:t>
      </w:r>
      <w:r>
        <w:rPr>
          <w:szCs w:val="24"/>
          <w:lang w:eastAsia="lt-LT"/>
        </w:rPr>
        <w:tab/>
        <w:t>Neterminuotos (-tų) darbo sutarties (-čių), sudarytų su įdarbintu asmeniu (-imis),  kopija (-os), _____ lapas (-ai).</w:t>
      </w:r>
    </w:p>
    <w:p w14:paraId="537DDC53" w14:textId="77777777" w:rsidR="002A563C" w:rsidRDefault="000A3285">
      <w:pPr>
        <w:widowControl w:val="0"/>
        <w:tabs>
          <w:tab w:val="left" w:pos="993"/>
        </w:tabs>
        <w:ind w:firstLine="709"/>
        <w:jc w:val="both"/>
        <w:rPr>
          <w:rFonts w:eastAsia="Calibri"/>
          <w:color w:val="000000"/>
          <w:szCs w:val="24"/>
          <w:lang w:eastAsia="lt-LT"/>
        </w:rPr>
      </w:pPr>
      <w:r>
        <w:rPr>
          <w:rFonts w:eastAsia="Calibri"/>
          <w:color w:val="000000"/>
          <w:szCs w:val="24"/>
          <w:lang w:eastAsia="lt-LT"/>
        </w:rPr>
        <w:lastRenderedPageBreak/>
        <w:t>3.</w:t>
      </w:r>
      <w:r>
        <w:rPr>
          <w:rFonts w:eastAsia="Calibri"/>
          <w:color w:val="000000"/>
          <w:szCs w:val="24"/>
          <w:lang w:eastAsia="lt-LT"/>
        </w:rPr>
        <w:tab/>
        <w:t xml:space="preserve">Pažyma (-os) dėl įdarbinto (-tų) asmens (-nų) vidutinio vieno mėnesio bruto darbo užmokesčio, skaičiuojant 6 mėnesių laikotarpį nuo įdarbinimo pagal neterminuotą darbo sutartį, </w:t>
      </w:r>
      <w:r>
        <w:rPr>
          <w:szCs w:val="24"/>
          <w:lang w:eastAsia="lt-LT"/>
        </w:rPr>
        <w:t>_____ lapas (-ai).</w:t>
      </w:r>
    </w:p>
    <w:p w14:paraId="1E7A2C41" w14:textId="77777777" w:rsidR="002A563C" w:rsidRDefault="000A3285">
      <w:pPr>
        <w:widowControl w:val="0"/>
        <w:tabs>
          <w:tab w:val="left" w:pos="993"/>
        </w:tabs>
        <w:ind w:firstLine="709"/>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ab/>
        <w:t>Pažyma</w:t>
      </w:r>
      <w:r>
        <w:rPr>
          <w:rFonts w:ascii="Arial" w:eastAsia="Calibri" w:hAnsi="Arial" w:cs="Arial"/>
          <w:sz w:val="20"/>
          <w:szCs w:val="24"/>
          <w:lang w:eastAsia="lt-LT"/>
        </w:rPr>
        <w:t xml:space="preserve"> </w:t>
      </w:r>
      <w:r>
        <w:rPr>
          <w:rFonts w:eastAsia="Calibri"/>
          <w:color w:val="000000"/>
          <w:szCs w:val="24"/>
          <w:lang w:eastAsia="lt-LT"/>
        </w:rPr>
        <w:t xml:space="preserve">dėl darbuotojų praeitų kalendorinių metų (prieš asmens, už kurį prašoma Išmokos, įdarbinimą) vidutinio vieno mėnesio bruto darbo užmokesčio, </w:t>
      </w:r>
      <w:r>
        <w:rPr>
          <w:rFonts w:eastAsia="Calibri"/>
          <w:szCs w:val="24"/>
          <w:lang w:eastAsia="lt-LT"/>
        </w:rPr>
        <w:t>_____ lapas (-ai).</w:t>
      </w:r>
    </w:p>
    <w:p w14:paraId="401650A6" w14:textId="4072CD8B" w:rsidR="0043505E" w:rsidRPr="0043505E" w:rsidRDefault="000A3285" w:rsidP="0043505E">
      <w:pPr>
        <w:widowControl w:val="0"/>
        <w:tabs>
          <w:tab w:val="left" w:pos="993"/>
        </w:tabs>
        <w:ind w:firstLine="709"/>
        <w:jc w:val="both"/>
        <w:rPr>
          <w:rFonts w:eastAsia="Calibri"/>
          <w:color w:val="000000"/>
          <w:szCs w:val="24"/>
          <w:lang w:eastAsia="lt-LT"/>
        </w:rPr>
      </w:pPr>
      <w:r>
        <w:rPr>
          <w:rFonts w:eastAsia="Calibri"/>
          <w:color w:val="000000"/>
          <w:szCs w:val="24"/>
          <w:lang w:eastAsia="lt-LT"/>
        </w:rPr>
        <w:t>5.</w:t>
      </w:r>
      <w:r>
        <w:rPr>
          <w:rFonts w:eastAsia="Calibri"/>
          <w:color w:val="000000"/>
          <w:szCs w:val="24"/>
          <w:lang w:eastAsia="lt-LT"/>
        </w:rPr>
        <w:tab/>
      </w:r>
      <w:r w:rsidR="0043505E" w:rsidRPr="0037576B">
        <w:rPr>
          <w:rFonts w:eastAsia="Calibri"/>
          <w:color w:val="000000"/>
          <w:szCs w:val="24"/>
          <w:lang w:eastAsia="lt-LT"/>
        </w:rPr>
        <w:t>„Vienos įmonės“ deklaracija, (</w:t>
      </w:r>
      <w:r w:rsidR="0043505E" w:rsidRPr="0060535C">
        <w:rPr>
          <w:rFonts w:eastAsia="Calibri"/>
          <w:color w:val="000000"/>
          <w:szCs w:val="24"/>
          <w:lang w:eastAsia="lt-LT"/>
        </w:rPr>
        <w:t>pildoma pagal 2023 m. gruodžio 13 d. Komisijos reglamentą (ES) Nr. 2023/2831 dėl Sutarties dėl Europos Sąjungos veikimo 107 ir 108 straipsnių taikymo de minimis pagalbai, kurios pavyzdinė forma skelbiama Europos Sąjungos fondų investicijų Lietuvoje interneto svetainės www.esinvesticijos.lt skiltyje „Dokumentai“, ieškant „Dokumento tipas“ ir „DG patvirtinta forma“, jei šios paraiškos 2 punkte pažymėta, kad Europos Sąjungos valstybės pagalbos taisyklės yra taikomos</w:t>
      </w:r>
      <w:r w:rsidR="0043505E" w:rsidRPr="0037576B">
        <w:rPr>
          <w:rFonts w:eastAsia="Calibri"/>
          <w:color w:val="000000"/>
          <w:szCs w:val="24"/>
          <w:lang w:eastAsia="lt-LT"/>
        </w:rPr>
        <w:t>) ____</w:t>
      </w:r>
      <w:r w:rsidR="0043505E" w:rsidRPr="0043505E">
        <w:rPr>
          <w:rFonts w:eastAsia="Calibri"/>
          <w:color w:val="000000"/>
          <w:szCs w:val="24"/>
          <w:lang w:eastAsia="lt-LT"/>
        </w:rPr>
        <w:t xml:space="preserve"> lapas (-ai, ų);</w:t>
      </w:r>
    </w:p>
    <w:p w14:paraId="500073C2" w14:textId="01D6D971" w:rsidR="002A563C" w:rsidRDefault="0043505E" w:rsidP="0043505E">
      <w:pPr>
        <w:widowControl w:val="0"/>
        <w:tabs>
          <w:tab w:val="left" w:pos="993"/>
        </w:tabs>
        <w:ind w:firstLine="709"/>
        <w:jc w:val="both"/>
        <w:rPr>
          <w:rFonts w:eastAsia="Calibri"/>
          <w:color w:val="000000"/>
          <w:szCs w:val="24"/>
          <w:lang w:eastAsia="lt-LT"/>
        </w:rPr>
      </w:pPr>
      <w:r>
        <w:rPr>
          <w:rFonts w:eastAsia="Calibri"/>
          <w:color w:val="000000"/>
          <w:szCs w:val="24"/>
          <w:lang w:eastAsia="lt-LT"/>
        </w:rPr>
        <w:t>6</w:t>
      </w:r>
      <w:r w:rsidRPr="0043505E">
        <w:rPr>
          <w:rFonts w:eastAsia="Calibri"/>
          <w:color w:val="000000"/>
          <w:szCs w:val="24"/>
          <w:lang w:eastAsia="lt-LT"/>
        </w:rPr>
        <w:t>.</w:t>
      </w:r>
      <w:r w:rsidRPr="0043505E">
        <w:rPr>
          <w:rFonts w:eastAsia="Calibri"/>
          <w:color w:val="000000"/>
          <w:szCs w:val="24"/>
          <w:lang w:eastAsia="lt-LT"/>
        </w:rPr>
        <w:tab/>
        <w:t xml:space="preserve">Klausimynas dėl atitikimo </w:t>
      </w:r>
      <w:r w:rsidRPr="0043505E">
        <w:rPr>
          <w:rFonts w:eastAsia="Calibri"/>
          <w:i/>
          <w:iCs/>
          <w:color w:val="000000"/>
          <w:szCs w:val="24"/>
          <w:lang w:eastAsia="lt-LT"/>
        </w:rPr>
        <w:t>de minimis</w:t>
      </w:r>
      <w:r w:rsidRPr="0043505E">
        <w:rPr>
          <w:rFonts w:eastAsia="Calibri"/>
          <w:color w:val="000000"/>
          <w:szCs w:val="24"/>
          <w:lang w:eastAsia="lt-LT"/>
        </w:rPr>
        <w:t xml:space="preserve"> pagalbai gauti </w:t>
      </w:r>
      <w:r w:rsidRPr="00AB73FC">
        <w:rPr>
          <w:rFonts w:eastAsia="Calibri"/>
          <w:color w:val="000000"/>
          <w:szCs w:val="24"/>
          <w:lang w:eastAsia="lt-LT"/>
        </w:rPr>
        <w:t>(</w:t>
      </w:r>
      <w:r w:rsidRPr="0060535C">
        <w:rPr>
          <w:rFonts w:eastAsia="Calibri"/>
          <w:color w:val="000000"/>
          <w:szCs w:val="24"/>
          <w:lang w:eastAsia="lt-LT"/>
        </w:rPr>
        <w:t xml:space="preserve">Aprašo </w:t>
      </w:r>
      <w:r w:rsidR="00AB73FC">
        <w:rPr>
          <w:rFonts w:eastAsia="Calibri"/>
          <w:color w:val="000000"/>
          <w:szCs w:val="24"/>
          <w:lang w:eastAsia="lt-LT"/>
        </w:rPr>
        <w:t>3</w:t>
      </w:r>
      <w:r w:rsidRPr="0060535C">
        <w:rPr>
          <w:rFonts w:eastAsia="Calibri"/>
          <w:color w:val="000000"/>
          <w:szCs w:val="24"/>
          <w:lang w:eastAsia="lt-LT"/>
        </w:rPr>
        <w:t xml:space="preserve"> priedas</w:t>
      </w:r>
      <w:r w:rsidRPr="00AB73FC">
        <w:rPr>
          <w:rFonts w:eastAsia="Calibri"/>
          <w:color w:val="000000"/>
          <w:szCs w:val="24"/>
          <w:lang w:eastAsia="lt-LT"/>
        </w:rPr>
        <w:t xml:space="preserve"> ____</w:t>
      </w:r>
      <w:r w:rsidRPr="0043505E">
        <w:rPr>
          <w:rFonts w:eastAsia="Calibri"/>
          <w:color w:val="000000"/>
          <w:szCs w:val="24"/>
          <w:lang w:eastAsia="lt-LT"/>
        </w:rPr>
        <w:t xml:space="preserve"> lapas (-ai, ų;</w:t>
      </w:r>
      <w:r>
        <w:rPr>
          <w:rFonts w:eastAsia="Calibri"/>
          <w:color w:val="000000"/>
          <w:szCs w:val="24"/>
          <w:lang w:eastAsia="lt-LT"/>
        </w:rPr>
        <w:t>).</w:t>
      </w:r>
      <w:r w:rsidDel="0043505E">
        <w:rPr>
          <w:rFonts w:eastAsia="Calibri"/>
          <w:color w:val="000000"/>
          <w:szCs w:val="24"/>
          <w:lang w:eastAsia="lt-LT"/>
        </w:rPr>
        <w:t xml:space="preserve"> </w:t>
      </w:r>
    </w:p>
    <w:p w14:paraId="3C65B185" w14:textId="77777777" w:rsidR="002A563C" w:rsidRDefault="002A563C">
      <w:pPr>
        <w:widowControl w:val="0"/>
        <w:ind w:left="927"/>
        <w:rPr>
          <w:rFonts w:eastAsia="Calibri"/>
          <w:color w:val="000000"/>
          <w:szCs w:val="24"/>
          <w:lang w:eastAsia="lt-LT"/>
        </w:rPr>
      </w:pPr>
    </w:p>
    <w:p w14:paraId="4CB18A40" w14:textId="4630A249" w:rsidR="00DC4C78" w:rsidRPr="00DC4C78" w:rsidRDefault="00DC4C78" w:rsidP="0060535C">
      <w:pPr>
        <w:jc w:val="both"/>
        <w:rPr>
          <w:b/>
          <w:bCs/>
        </w:rPr>
      </w:pPr>
      <w:r w:rsidRPr="00DC4C78">
        <w:rPr>
          <w:b/>
          <w:bCs/>
        </w:rPr>
        <w:t>Patvirtinu, kad ši</w:t>
      </w:r>
      <w:r>
        <w:rPr>
          <w:b/>
          <w:bCs/>
        </w:rPr>
        <w:t>ame</w:t>
      </w:r>
      <w:r w:rsidRPr="00DC4C78">
        <w:rPr>
          <w:b/>
          <w:bCs/>
        </w:rPr>
        <w:t xml:space="preserve"> P</w:t>
      </w:r>
      <w:r>
        <w:rPr>
          <w:b/>
          <w:bCs/>
        </w:rPr>
        <w:t>rašyme</w:t>
      </w:r>
      <w:r w:rsidRPr="00DC4C78">
        <w:rPr>
          <w:b/>
          <w:bCs/>
        </w:rPr>
        <w:t xml:space="preserve"> pateikta informacija yra tiksli ir teisinga. Įsipareigoju pateikti Užimtumo tarnybai jos prašomą informaciją bei papildomus dokumentus, patvirtinančius P</w:t>
      </w:r>
      <w:r>
        <w:rPr>
          <w:b/>
          <w:bCs/>
        </w:rPr>
        <w:t>rašyme</w:t>
      </w:r>
      <w:r w:rsidRPr="00DC4C78">
        <w:rPr>
          <w:b/>
          <w:bCs/>
        </w:rPr>
        <w:t xml:space="preserve"> pateiktos informacijos teisingumą.</w:t>
      </w:r>
    </w:p>
    <w:p w14:paraId="2457FF34" w14:textId="77777777" w:rsidR="002A563C" w:rsidRDefault="002A563C" w:rsidP="0060535C">
      <w:pPr>
        <w:jc w:val="both"/>
      </w:pPr>
    </w:p>
    <w:p w14:paraId="5EE63718" w14:textId="77777777" w:rsidR="002A563C" w:rsidRDefault="000A3285">
      <w:pPr>
        <w:widowControl w:val="0"/>
        <w:ind w:firstLine="720"/>
        <w:rPr>
          <w:sz w:val="20"/>
          <w:szCs w:val="24"/>
          <w:lang w:eastAsia="lt-LT"/>
        </w:rPr>
      </w:pPr>
      <w:r>
        <w:rPr>
          <w:sz w:val="20"/>
          <w:lang w:eastAsia="lt-LT"/>
        </w:rPr>
        <w:t>__________________________________       __________________                    _____________________</w:t>
      </w:r>
    </w:p>
    <w:p w14:paraId="40DC7F51" w14:textId="77777777" w:rsidR="002A563C" w:rsidRDefault="000A3285">
      <w:pPr>
        <w:widowControl w:val="0"/>
        <w:ind w:firstLine="720"/>
        <w:rPr>
          <w:sz w:val="20"/>
          <w:lang w:eastAsia="lt-LT"/>
        </w:rPr>
      </w:pPr>
      <w:r>
        <w:rPr>
          <w:sz w:val="20"/>
          <w:lang w:eastAsia="lt-LT"/>
        </w:rPr>
        <w:t xml:space="preserve">(Darbdavio ar jo įgalioto asmens pareigos)               (parašas)                                       (vardas, pavardė)    </w:t>
      </w:r>
    </w:p>
    <w:p w14:paraId="660D19F8" w14:textId="77777777" w:rsidR="002A563C" w:rsidRDefault="002A563C">
      <w:pPr>
        <w:widowControl w:val="0"/>
        <w:jc w:val="center"/>
        <w:rPr>
          <w:sz w:val="22"/>
          <w:szCs w:val="22"/>
        </w:rPr>
      </w:pPr>
    </w:p>
    <w:p w14:paraId="1FAA2D3E" w14:textId="77777777" w:rsidR="002A563C" w:rsidRDefault="000A3285">
      <w:pPr>
        <w:widowControl w:val="0"/>
        <w:jc w:val="center"/>
        <w:rPr>
          <w:sz w:val="22"/>
          <w:szCs w:val="22"/>
        </w:rPr>
      </w:pPr>
      <w:r>
        <w:rPr>
          <w:sz w:val="22"/>
          <w:szCs w:val="22"/>
        </w:rPr>
        <w:t>__________________</w:t>
      </w:r>
    </w:p>
    <w:p w14:paraId="5E965772" w14:textId="77777777" w:rsidR="002A563C" w:rsidRDefault="002A563C">
      <w:pPr>
        <w:widowControl w:val="0"/>
        <w:jc w:val="center"/>
        <w:rPr>
          <w:sz w:val="22"/>
          <w:szCs w:val="22"/>
        </w:rPr>
      </w:pPr>
    </w:p>
    <w:p w14:paraId="48A5ABE5" w14:textId="77777777" w:rsidR="002A563C" w:rsidRDefault="000A3285">
      <w:pPr>
        <w:ind w:left="142" w:right="-11" w:firstLine="17"/>
        <w:jc w:val="both"/>
        <w:rPr>
          <w:rFonts w:eastAsia="Calibri"/>
          <w:b/>
          <w:color w:val="000000"/>
          <w:sz w:val="18"/>
          <w:szCs w:val="18"/>
          <w:lang w:eastAsia="lt-LT"/>
        </w:rPr>
      </w:pPr>
      <w:r>
        <w:rPr>
          <w:rFonts w:eastAsia="Calibri"/>
          <w:color w:val="000000"/>
          <w:sz w:val="18"/>
          <w:szCs w:val="18"/>
          <w:lang w:eastAsia="lt-LT"/>
        </w:rPr>
        <w:t>*</w:t>
      </w:r>
      <w:r>
        <w:rPr>
          <w:rFonts w:eastAsia="Calibri"/>
          <w:color w:val="000000"/>
          <w:sz w:val="16"/>
          <w:szCs w:val="16"/>
          <w:lang w:eastAsia="lt-LT"/>
        </w:rPr>
        <w:t xml:space="preserve"> </w:t>
      </w:r>
      <w:r>
        <w:rPr>
          <w:rFonts w:eastAsia="Calibri"/>
          <w:color w:val="000000"/>
          <w:sz w:val="18"/>
          <w:szCs w:val="18"/>
          <w:lang w:eastAsia="lt-LT"/>
        </w:rPr>
        <w:t>Jeigu pasirinkote išmoką pervesti į  sąskaitą bet kurioje užsienio valstybėje, privalomai užpildomi laukai.</w:t>
      </w:r>
    </w:p>
    <w:p w14:paraId="16C05738" w14:textId="77777777" w:rsidR="002A563C" w:rsidRDefault="000A3285">
      <w:pPr>
        <w:tabs>
          <w:tab w:val="left" w:pos="142"/>
          <w:tab w:val="left" w:pos="851"/>
        </w:tabs>
        <w:ind w:left="142"/>
        <w:jc w:val="both"/>
        <w:rPr>
          <w:rFonts w:eastAsia="Calibri"/>
          <w:color w:val="000000"/>
          <w:sz w:val="18"/>
          <w:szCs w:val="18"/>
          <w:lang w:eastAsia="lt-LT"/>
        </w:rPr>
      </w:pPr>
      <w:r>
        <w:rPr>
          <w:rFonts w:eastAsia="Calibri"/>
          <w:color w:val="000000"/>
          <w:sz w:val="18"/>
          <w:szCs w:val="18"/>
          <w:lang w:eastAsia="lt-LT"/>
        </w:rPr>
        <w:t>**Pildoma tik tuo atveju, kai pasirenkate išmokos sumą gauti į sąskaitą, kuri yra valstybėje, nepriklausančioje elektroninių mokėjimų eurais erdvei (SEPA). SEPA apima visas Europos Sąjungos valstybes nares, taip pat Norvegiją, Islandiją, Lichtenšteiną, Šveicariją, San Mariną, Monaką ir Andorą.</w:t>
      </w:r>
    </w:p>
    <w:sectPr w:rsidR="002A563C">
      <w:headerReference w:type="even" r:id="rId10"/>
      <w:headerReference w:type="default" r:id="rId11"/>
      <w:footerReference w:type="even" r:id="rId12"/>
      <w:footerReference w:type="default" r:id="rId13"/>
      <w:headerReference w:type="first" r:id="rId14"/>
      <w:footerReference w:type="first" r:id="rId15"/>
      <w:pgSz w:w="11906" w:h="16838"/>
      <w:pgMar w:top="962" w:right="707"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717B" w14:textId="77777777" w:rsidR="00CE537F" w:rsidRDefault="00CE537F">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CB75C9E" w14:textId="77777777" w:rsidR="00CE537F" w:rsidRDefault="00CE537F">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02B2980D" w14:textId="77777777" w:rsidR="00CE537F" w:rsidRDefault="00CE5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5982" w14:textId="77777777" w:rsidR="002A563C" w:rsidRDefault="002A563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9F64" w14:textId="77777777" w:rsidR="002A563C" w:rsidRDefault="000A3285">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7C43" w14:textId="77777777" w:rsidR="002A563C" w:rsidRDefault="002A563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F7D4" w14:textId="77777777" w:rsidR="00CE537F" w:rsidRDefault="00CE537F">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49F0ACC7" w14:textId="77777777" w:rsidR="00CE537F" w:rsidRDefault="00CE537F">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628E752F" w14:textId="77777777" w:rsidR="00CE537F" w:rsidRDefault="00CE5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F82B" w14:textId="77777777" w:rsidR="002A563C" w:rsidRDefault="002A563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F706" w14:textId="0D1E8006" w:rsidR="002A563C" w:rsidRDefault="000A3285">
    <w:pPr>
      <w:tabs>
        <w:tab w:val="center" w:pos="4819"/>
        <w:tab w:val="right" w:pos="9638"/>
      </w:tabs>
      <w:jc w:val="center"/>
    </w:pPr>
    <w:r>
      <w:fldChar w:fldCharType="begin"/>
    </w:r>
    <w:r>
      <w:instrText>PAGE   \* MERGEFORMAT</w:instrText>
    </w:r>
    <w:r>
      <w:fldChar w:fldCharType="separate"/>
    </w:r>
    <w:r w:rsidR="00875195">
      <w:rPr>
        <w:noProof/>
      </w:rPr>
      <w:t>4</w:t>
    </w:r>
    <w:r>
      <w:fldChar w:fldCharType="end"/>
    </w:r>
  </w:p>
  <w:p w14:paraId="18736A16" w14:textId="77777777" w:rsidR="002A563C" w:rsidRDefault="002A563C">
    <w:pPr>
      <w:widowControl w:val="0"/>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78D4" w14:textId="77777777" w:rsidR="002A563C" w:rsidRDefault="002A563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11"/>
    <w:rsid w:val="00073D76"/>
    <w:rsid w:val="00093582"/>
    <w:rsid w:val="00095D9F"/>
    <w:rsid w:val="000A115B"/>
    <w:rsid w:val="000A3285"/>
    <w:rsid w:val="00180EB1"/>
    <w:rsid w:val="00197C7D"/>
    <w:rsid w:val="001E7CEC"/>
    <w:rsid w:val="00206498"/>
    <w:rsid w:val="002244BC"/>
    <w:rsid w:val="0025074E"/>
    <w:rsid w:val="00261690"/>
    <w:rsid w:val="002974B5"/>
    <w:rsid w:val="002A563C"/>
    <w:rsid w:val="002F153C"/>
    <w:rsid w:val="0037576B"/>
    <w:rsid w:val="00390A4E"/>
    <w:rsid w:val="003C6407"/>
    <w:rsid w:val="003D4207"/>
    <w:rsid w:val="003D617F"/>
    <w:rsid w:val="00426486"/>
    <w:rsid w:val="0043505E"/>
    <w:rsid w:val="004F1730"/>
    <w:rsid w:val="00523820"/>
    <w:rsid w:val="00535128"/>
    <w:rsid w:val="005377C0"/>
    <w:rsid w:val="00556832"/>
    <w:rsid w:val="005C7EB7"/>
    <w:rsid w:val="005E2BE7"/>
    <w:rsid w:val="0060535C"/>
    <w:rsid w:val="006528BD"/>
    <w:rsid w:val="00667ABA"/>
    <w:rsid w:val="006A0097"/>
    <w:rsid w:val="006D1564"/>
    <w:rsid w:val="007A391D"/>
    <w:rsid w:val="007D6B7C"/>
    <w:rsid w:val="00814714"/>
    <w:rsid w:val="00846CA4"/>
    <w:rsid w:val="00875195"/>
    <w:rsid w:val="009675E3"/>
    <w:rsid w:val="00A402AE"/>
    <w:rsid w:val="00A67988"/>
    <w:rsid w:val="00AB73FC"/>
    <w:rsid w:val="00AE5EE7"/>
    <w:rsid w:val="00B6223C"/>
    <w:rsid w:val="00B97358"/>
    <w:rsid w:val="00BC256B"/>
    <w:rsid w:val="00BE3EFF"/>
    <w:rsid w:val="00C51555"/>
    <w:rsid w:val="00C56D16"/>
    <w:rsid w:val="00CB75EC"/>
    <w:rsid w:val="00CC2CF4"/>
    <w:rsid w:val="00CD138C"/>
    <w:rsid w:val="00CE537F"/>
    <w:rsid w:val="00D639CC"/>
    <w:rsid w:val="00D86831"/>
    <w:rsid w:val="00D941F4"/>
    <w:rsid w:val="00DC4C78"/>
    <w:rsid w:val="00E11C16"/>
    <w:rsid w:val="00E36E11"/>
    <w:rsid w:val="00EC1356"/>
    <w:rsid w:val="00F01160"/>
    <w:rsid w:val="00F62C6B"/>
    <w:rsid w:val="00FB55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F24E"/>
  <w15:docId w15:val="{3D5CE24B-440F-473F-93F6-E2E81941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C2CF4"/>
  </w:style>
  <w:style w:type="character" w:styleId="Komentaronuoroda">
    <w:name w:val="annotation reference"/>
    <w:basedOn w:val="Numatytasispastraiposriftas"/>
    <w:semiHidden/>
    <w:unhideWhenUsed/>
    <w:rsid w:val="00D86831"/>
    <w:rPr>
      <w:sz w:val="16"/>
      <w:szCs w:val="16"/>
    </w:rPr>
  </w:style>
  <w:style w:type="paragraph" w:styleId="Komentarotekstas">
    <w:name w:val="annotation text"/>
    <w:basedOn w:val="prastasis"/>
    <w:link w:val="KomentarotekstasDiagrama"/>
    <w:unhideWhenUsed/>
    <w:rsid w:val="00D86831"/>
    <w:rPr>
      <w:sz w:val="20"/>
    </w:rPr>
  </w:style>
  <w:style w:type="character" w:customStyle="1" w:styleId="KomentarotekstasDiagrama">
    <w:name w:val="Komentaro tekstas Diagrama"/>
    <w:basedOn w:val="Numatytasispastraiposriftas"/>
    <w:link w:val="Komentarotekstas"/>
    <w:rsid w:val="00D86831"/>
    <w:rPr>
      <w:sz w:val="20"/>
    </w:rPr>
  </w:style>
  <w:style w:type="paragraph" w:styleId="Komentarotema">
    <w:name w:val="annotation subject"/>
    <w:basedOn w:val="Komentarotekstas"/>
    <w:next w:val="Komentarotekstas"/>
    <w:link w:val="KomentarotemaDiagrama"/>
    <w:semiHidden/>
    <w:unhideWhenUsed/>
    <w:rsid w:val="00D86831"/>
    <w:rPr>
      <w:b/>
      <w:bCs/>
    </w:rPr>
  </w:style>
  <w:style w:type="character" w:customStyle="1" w:styleId="KomentarotemaDiagrama">
    <w:name w:val="Komentaro tema Diagrama"/>
    <w:basedOn w:val="KomentarotekstasDiagrama"/>
    <w:link w:val="Komentarotema"/>
    <w:semiHidden/>
    <w:rsid w:val="00D8683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 w:id="20148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C2C1-F7C6-497F-AE3A-F5A07DF7F01C}">
  <ds:schemaRefs>
    <ds:schemaRef ds:uri="http://schemas.microsoft.com/sharepoint/v3/contenttype/forms"/>
  </ds:schemaRefs>
</ds:datastoreItem>
</file>

<file path=customXml/itemProps2.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1E900E-BFF3-4865-8FFF-A9F431DE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6D5B7-ACE1-4CB7-9AFC-159F6E6D316F}">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6989</Words>
  <Characters>3984</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9</cp:revision>
  <cp:lastPrinted>2024-06-20T05:31:00Z</cp:lastPrinted>
  <dcterms:created xsi:type="dcterms:W3CDTF">2025-10-02T05:10:00Z</dcterms:created>
  <dcterms:modified xsi:type="dcterms:W3CDTF">2025-10-06T06:39:00Z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