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F55E" w14:textId="77777777" w:rsidR="00246C80" w:rsidRDefault="00646879">
      <w:pPr>
        <w:ind w:firstLine="5265"/>
        <w:textAlignment w:val="baseline"/>
        <w:rPr>
          <w:sz w:val="18"/>
          <w:szCs w:val="24"/>
        </w:rPr>
      </w:pPr>
      <w:r>
        <w:rPr>
          <w:szCs w:val="24"/>
        </w:rPr>
        <w:t>Aktyvios darbo rinkos politikos</w:t>
      </w:r>
      <w:r>
        <w:rPr>
          <w:szCs w:val="24"/>
          <w:lang w:eastAsia="lt-LT"/>
        </w:rPr>
        <w:t>  </w:t>
      </w:r>
    </w:p>
    <w:p w14:paraId="2FA7103C" w14:textId="77777777" w:rsidR="00246C80" w:rsidRDefault="00646879">
      <w:pPr>
        <w:ind w:firstLine="5265"/>
        <w:textAlignment w:val="baseline"/>
        <w:rPr>
          <w:sz w:val="18"/>
          <w:szCs w:val="24"/>
        </w:rPr>
      </w:pPr>
      <w:r>
        <w:rPr>
          <w:szCs w:val="24"/>
        </w:rPr>
        <w:t>priemonių taikymo tvarkos aprašo</w:t>
      </w:r>
      <w:r>
        <w:rPr>
          <w:szCs w:val="24"/>
          <w:lang w:eastAsia="lt-LT"/>
        </w:rPr>
        <w:t>  </w:t>
      </w:r>
    </w:p>
    <w:p w14:paraId="372695A7" w14:textId="77777777" w:rsidR="00246C80" w:rsidRDefault="00646879">
      <w:pPr>
        <w:ind w:firstLine="5265"/>
        <w:textAlignment w:val="baseline"/>
        <w:rPr>
          <w:sz w:val="18"/>
          <w:szCs w:val="24"/>
        </w:rPr>
      </w:pPr>
      <w:r>
        <w:rPr>
          <w:szCs w:val="24"/>
        </w:rPr>
        <w:t>11 priedas</w:t>
      </w:r>
      <w:r>
        <w:rPr>
          <w:szCs w:val="24"/>
          <w:lang w:eastAsia="lt-LT"/>
        </w:rPr>
        <w:t>  </w:t>
      </w:r>
    </w:p>
    <w:p w14:paraId="5E4808EC" w14:textId="77777777" w:rsidR="00246C80" w:rsidRDefault="00246C80">
      <w:pPr>
        <w:ind w:left="4950" w:firstLine="62"/>
        <w:jc w:val="both"/>
        <w:textAlignment w:val="baseline"/>
        <w:rPr>
          <w:sz w:val="18"/>
          <w:szCs w:val="18"/>
          <w:lang w:eastAsia="lt-LT"/>
        </w:rPr>
      </w:pPr>
    </w:p>
    <w:p w14:paraId="0C8B3D19" w14:textId="77777777" w:rsidR="00246C80" w:rsidRDefault="00246C80">
      <w:pPr>
        <w:ind w:firstLine="53"/>
        <w:jc w:val="center"/>
        <w:textAlignment w:val="baseline"/>
        <w:rPr>
          <w:sz w:val="18"/>
          <w:szCs w:val="18"/>
          <w:lang w:eastAsia="lt-LT"/>
        </w:rPr>
      </w:pPr>
    </w:p>
    <w:p w14:paraId="54B3A91E" w14:textId="77777777" w:rsidR="00246C80" w:rsidRDefault="00646879">
      <w:pPr>
        <w:jc w:val="center"/>
        <w:textAlignment w:val="baseline"/>
        <w:rPr>
          <w:sz w:val="18"/>
          <w:szCs w:val="24"/>
        </w:rPr>
      </w:pPr>
      <w:r>
        <w:rPr>
          <w:b/>
          <w:sz w:val="20"/>
          <w:szCs w:val="24"/>
        </w:rPr>
        <w:t>(Paraiškos dėl įdarbinimo pagal pameistrystės darbo sutartį priemonės įgyvendinimo forma)</w:t>
      </w:r>
      <w:r>
        <w:rPr>
          <w:sz w:val="20"/>
          <w:lang w:eastAsia="lt-LT"/>
        </w:rPr>
        <w:t> </w:t>
      </w:r>
    </w:p>
    <w:p w14:paraId="0B6BD737" w14:textId="77777777" w:rsidR="00246C80" w:rsidRDefault="00246C80">
      <w:pPr>
        <w:ind w:firstLine="53"/>
        <w:jc w:val="center"/>
        <w:textAlignment w:val="baseline"/>
        <w:rPr>
          <w:sz w:val="18"/>
          <w:szCs w:val="18"/>
          <w:lang w:eastAsia="lt-LT"/>
        </w:rPr>
      </w:pPr>
    </w:p>
    <w:p w14:paraId="432C215D" w14:textId="77777777" w:rsidR="00246C80" w:rsidRDefault="00646879">
      <w:pPr>
        <w:jc w:val="both"/>
        <w:textAlignment w:val="baseline"/>
        <w:rPr>
          <w:sz w:val="18"/>
          <w:szCs w:val="18"/>
          <w:lang w:eastAsia="lt-LT"/>
        </w:rPr>
      </w:pPr>
      <w:r>
        <w:rPr>
          <w:szCs w:val="24"/>
          <w:lang w:eastAsia="lt-LT"/>
        </w:rPr>
        <w:t>________________________________________________________________________ </w:t>
      </w:r>
    </w:p>
    <w:p w14:paraId="0F08B219" w14:textId="77777777" w:rsidR="00246C80" w:rsidRDefault="00646879">
      <w:pPr>
        <w:jc w:val="center"/>
        <w:textAlignment w:val="baseline"/>
        <w:rPr>
          <w:sz w:val="18"/>
          <w:szCs w:val="24"/>
        </w:rPr>
      </w:pPr>
      <w:r>
        <w:rPr>
          <w:sz w:val="19"/>
          <w:szCs w:val="24"/>
          <w:vertAlign w:val="superscript"/>
        </w:rPr>
        <w:t>(juridinio asmens pavadinimas, kodas ar fizinio asmens vardas ir pavardė, gim. data, valstybinio socialinio draudimo įmokų grupė</w:t>
      </w:r>
      <w:r>
        <w:rPr>
          <w:sz w:val="19"/>
          <w:szCs w:val="19"/>
          <w:vertAlign w:val="superscript"/>
          <w:lang w:eastAsia="lt-LT"/>
        </w:rPr>
        <w:t>, veiklos rūšis pagal EVRK(4 skaitmenų kodas arba 6 skaitmenų kodas pagal EVRK 2.1 red.))</w:t>
      </w:r>
      <w:r>
        <w:rPr>
          <w:sz w:val="19"/>
          <w:szCs w:val="19"/>
          <w:lang w:eastAsia="lt-LT"/>
        </w:rPr>
        <w:t> </w:t>
      </w:r>
    </w:p>
    <w:p w14:paraId="5BA51D3B" w14:textId="77777777" w:rsidR="00246C80" w:rsidRDefault="00646879">
      <w:pPr>
        <w:jc w:val="both"/>
        <w:textAlignment w:val="baseline"/>
        <w:rPr>
          <w:sz w:val="18"/>
          <w:szCs w:val="24"/>
        </w:rPr>
      </w:pPr>
      <w:r>
        <w:rPr>
          <w:szCs w:val="24"/>
        </w:rPr>
        <w:t>_________________________________________________________________________</w:t>
      </w:r>
      <w:r>
        <w:rPr>
          <w:szCs w:val="24"/>
          <w:lang w:eastAsia="lt-LT"/>
        </w:rPr>
        <w:t> </w:t>
      </w:r>
    </w:p>
    <w:p w14:paraId="685F4A74" w14:textId="77777777" w:rsidR="00246C80" w:rsidRDefault="00646879">
      <w:pPr>
        <w:jc w:val="center"/>
        <w:textAlignment w:val="baseline"/>
        <w:rPr>
          <w:sz w:val="18"/>
          <w:szCs w:val="24"/>
        </w:rPr>
      </w:pPr>
      <w:r>
        <w:rPr>
          <w:sz w:val="19"/>
          <w:szCs w:val="24"/>
          <w:vertAlign w:val="superscript"/>
        </w:rPr>
        <w:t>(adresas, telefonas, el.</w:t>
      </w:r>
      <w:r>
        <w:rPr>
          <w:sz w:val="19"/>
          <w:szCs w:val="19"/>
          <w:vertAlign w:val="superscript"/>
          <w:lang w:eastAsia="lt-LT"/>
        </w:rPr>
        <w:t> </w:t>
      </w:r>
      <w:r>
        <w:rPr>
          <w:sz w:val="19"/>
          <w:szCs w:val="24"/>
          <w:vertAlign w:val="superscript"/>
        </w:rPr>
        <w:t xml:space="preserve"> paštas, interneto svetainės adresas)</w:t>
      </w:r>
      <w:r>
        <w:rPr>
          <w:sz w:val="19"/>
          <w:szCs w:val="19"/>
          <w:lang w:eastAsia="lt-LT"/>
        </w:rPr>
        <w:t> </w:t>
      </w:r>
    </w:p>
    <w:p w14:paraId="2AB8452B" w14:textId="77777777" w:rsidR="00246C80" w:rsidRDefault="00646879">
      <w:pPr>
        <w:jc w:val="both"/>
        <w:textAlignment w:val="baseline"/>
        <w:rPr>
          <w:sz w:val="18"/>
          <w:szCs w:val="24"/>
        </w:rPr>
      </w:pPr>
      <w:r>
        <w:rPr>
          <w:szCs w:val="24"/>
        </w:rPr>
        <w:t>_________________________________________________________________________</w:t>
      </w:r>
      <w:r>
        <w:rPr>
          <w:szCs w:val="24"/>
          <w:lang w:eastAsia="lt-LT"/>
        </w:rPr>
        <w:t> </w:t>
      </w:r>
    </w:p>
    <w:p w14:paraId="7A425437" w14:textId="77777777" w:rsidR="00246C80" w:rsidRDefault="00646879">
      <w:pPr>
        <w:jc w:val="center"/>
        <w:textAlignment w:val="baseline"/>
        <w:rPr>
          <w:sz w:val="18"/>
          <w:szCs w:val="24"/>
        </w:rPr>
      </w:pPr>
      <w:r>
        <w:rPr>
          <w:sz w:val="19"/>
          <w:szCs w:val="24"/>
          <w:vertAlign w:val="superscript"/>
        </w:rPr>
        <w:t>(banko pavadinimas, a/s numeris)</w:t>
      </w:r>
      <w:r>
        <w:rPr>
          <w:sz w:val="19"/>
          <w:szCs w:val="19"/>
          <w:lang w:eastAsia="lt-LT"/>
        </w:rPr>
        <w:t> </w:t>
      </w:r>
    </w:p>
    <w:p w14:paraId="5DA5BAC3" w14:textId="77777777" w:rsidR="00246C80" w:rsidRDefault="00646879">
      <w:pPr>
        <w:jc w:val="both"/>
        <w:textAlignment w:val="baseline"/>
        <w:rPr>
          <w:sz w:val="18"/>
          <w:szCs w:val="24"/>
        </w:rPr>
      </w:pPr>
      <w:r>
        <w:rPr>
          <w:sz w:val="16"/>
          <w:szCs w:val="24"/>
        </w:rPr>
        <w:t>__________________________________________________________________________________________________</w:t>
      </w:r>
      <w:r>
        <w:rPr>
          <w:sz w:val="16"/>
          <w:szCs w:val="16"/>
          <w:lang w:eastAsia="lt-LT"/>
        </w:rPr>
        <w:t> </w:t>
      </w:r>
    </w:p>
    <w:p w14:paraId="39FAC38D" w14:textId="77777777" w:rsidR="00246C80" w:rsidRDefault="00646879">
      <w:pPr>
        <w:jc w:val="center"/>
        <w:textAlignment w:val="baseline"/>
        <w:rPr>
          <w:sz w:val="18"/>
          <w:szCs w:val="24"/>
        </w:rPr>
      </w:pPr>
      <w:r>
        <w:rPr>
          <w:sz w:val="19"/>
          <w:szCs w:val="24"/>
          <w:vertAlign w:val="superscript"/>
        </w:rPr>
        <w:t>(buveinės adresas)</w:t>
      </w:r>
      <w:r>
        <w:rPr>
          <w:sz w:val="19"/>
          <w:szCs w:val="19"/>
          <w:lang w:eastAsia="lt-LT"/>
        </w:rPr>
        <w:t> </w:t>
      </w:r>
    </w:p>
    <w:p w14:paraId="642CC399" w14:textId="77777777" w:rsidR="00246C80" w:rsidRDefault="00246C80">
      <w:pPr>
        <w:ind w:firstLine="53"/>
        <w:jc w:val="both"/>
        <w:textAlignment w:val="baseline"/>
        <w:rPr>
          <w:sz w:val="18"/>
          <w:szCs w:val="24"/>
        </w:rPr>
      </w:pPr>
    </w:p>
    <w:p w14:paraId="2458BA72" w14:textId="77777777" w:rsidR="00246C80" w:rsidRDefault="00646879">
      <w:pPr>
        <w:textAlignment w:val="baseline"/>
        <w:rPr>
          <w:sz w:val="18"/>
          <w:szCs w:val="24"/>
        </w:rPr>
      </w:pPr>
      <w:r>
        <w:rPr>
          <w:szCs w:val="24"/>
        </w:rPr>
        <w:t>Užimtumo tarnybos ___________________Klientų aptarnavimo departamento</w:t>
      </w:r>
      <w:r>
        <w:rPr>
          <w:szCs w:val="24"/>
          <w:lang w:eastAsia="lt-LT"/>
        </w:rPr>
        <w:t>  </w:t>
      </w:r>
    </w:p>
    <w:p w14:paraId="7AF57689" w14:textId="77777777" w:rsidR="00246C80" w:rsidRDefault="00646879">
      <w:pPr>
        <w:textAlignment w:val="baseline"/>
        <w:rPr>
          <w:sz w:val="18"/>
          <w:szCs w:val="18"/>
        </w:rPr>
      </w:pPr>
      <w:r>
        <w:rPr>
          <w:szCs w:val="24"/>
        </w:rPr>
        <w:t>___________________ klientų aptarnavimo skyriui</w:t>
      </w:r>
      <w:r>
        <w:rPr>
          <w:szCs w:val="24"/>
          <w:lang w:eastAsia="lt-LT"/>
        </w:rPr>
        <w:t> </w:t>
      </w:r>
    </w:p>
    <w:p w14:paraId="35D15EC8" w14:textId="77777777" w:rsidR="00246C80" w:rsidRDefault="00246C80">
      <w:pPr>
        <w:ind w:firstLine="62"/>
        <w:textAlignment w:val="baseline"/>
        <w:rPr>
          <w:sz w:val="18"/>
          <w:szCs w:val="18"/>
          <w:lang w:eastAsia="lt-LT"/>
        </w:rPr>
      </w:pPr>
    </w:p>
    <w:p w14:paraId="3C2DDF9F" w14:textId="77777777" w:rsidR="00246C80" w:rsidRDefault="00246C80">
      <w:pPr>
        <w:ind w:firstLine="53"/>
        <w:jc w:val="center"/>
        <w:textAlignment w:val="baseline"/>
        <w:rPr>
          <w:sz w:val="18"/>
          <w:szCs w:val="18"/>
          <w:lang w:eastAsia="lt-LT"/>
        </w:rPr>
      </w:pPr>
    </w:p>
    <w:p w14:paraId="46E89CBF" w14:textId="77777777" w:rsidR="00246C80" w:rsidRDefault="00646879">
      <w:pPr>
        <w:jc w:val="center"/>
        <w:textAlignment w:val="baseline"/>
        <w:rPr>
          <w:sz w:val="18"/>
          <w:szCs w:val="24"/>
        </w:rPr>
      </w:pPr>
      <w:r>
        <w:rPr>
          <w:b/>
          <w:szCs w:val="24"/>
        </w:rPr>
        <w:t>PARAIŠKA</w:t>
      </w:r>
      <w:r>
        <w:rPr>
          <w:szCs w:val="24"/>
          <w:lang w:eastAsia="lt-LT"/>
        </w:rPr>
        <w:t> </w:t>
      </w:r>
    </w:p>
    <w:p w14:paraId="64D217E3" w14:textId="77777777" w:rsidR="00246C80" w:rsidRDefault="00646879">
      <w:pPr>
        <w:jc w:val="center"/>
        <w:textAlignment w:val="baseline"/>
        <w:rPr>
          <w:szCs w:val="24"/>
          <w:lang w:eastAsia="lt-LT"/>
        </w:rPr>
      </w:pPr>
      <w:r>
        <w:rPr>
          <w:b/>
          <w:szCs w:val="24"/>
        </w:rPr>
        <w:t xml:space="preserve">DĖL </w:t>
      </w:r>
      <w:r>
        <w:rPr>
          <w:b/>
          <w:bCs/>
          <w:szCs w:val="24"/>
          <w:lang w:eastAsia="lt-LT"/>
        </w:rPr>
        <w:t>ĮDARBINIMO PAGAL PAMEISTRYSTĖS DARBO SUTARTĮ PRIEMONĖS ĮGYVENDINIMO</w:t>
      </w:r>
      <w:r>
        <w:rPr>
          <w:szCs w:val="24"/>
          <w:lang w:eastAsia="lt-LT"/>
        </w:rPr>
        <w:t> </w:t>
      </w:r>
    </w:p>
    <w:p w14:paraId="6AEB4AC3" w14:textId="77777777" w:rsidR="00246C80" w:rsidRDefault="00246C80">
      <w:pPr>
        <w:jc w:val="center"/>
        <w:textAlignment w:val="baseline"/>
        <w:rPr>
          <w:sz w:val="18"/>
          <w:szCs w:val="24"/>
        </w:rPr>
      </w:pPr>
    </w:p>
    <w:p w14:paraId="5F9FF8E0" w14:textId="77777777" w:rsidR="00246C80" w:rsidRDefault="00646879">
      <w:pPr>
        <w:jc w:val="center"/>
        <w:textAlignment w:val="baseline"/>
        <w:rPr>
          <w:sz w:val="18"/>
          <w:szCs w:val="24"/>
        </w:rPr>
      </w:pPr>
      <w:r>
        <w:rPr>
          <w:szCs w:val="24"/>
        </w:rPr>
        <w:t>20__ m. ________________</w:t>
      </w:r>
      <w:r>
        <w:rPr>
          <w:szCs w:val="24"/>
          <w:lang w:eastAsia="lt-LT"/>
        </w:rPr>
        <w:t> </w:t>
      </w:r>
      <w:r>
        <w:rPr>
          <w:szCs w:val="24"/>
        </w:rPr>
        <w:t xml:space="preserve"> d.</w:t>
      </w:r>
      <w:r>
        <w:rPr>
          <w:szCs w:val="24"/>
          <w:lang w:eastAsia="lt-LT"/>
        </w:rPr>
        <w:t> </w:t>
      </w:r>
    </w:p>
    <w:p w14:paraId="171B81B8" w14:textId="77777777" w:rsidR="00246C80" w:rsidRDefault="00646879">
      <w:pPr>
        <w:jc w:val="center"/>
        <w:textAlignment w:val="baseline"/>
        <w:rPr>
          <w:sz w:val="18"/>
          <w:szCs w:val="24"/>
        </w:rPr>
      </w:pPr>
      <w:r>
        <w:rPr>
          <w:szCs w:val="24"/>
        </w:rPr>
        <w:t>________________</w:t>
      </w:r>
      <w:r>
        <w:rPr>
          <w:szCs w:val="24"/>
          <w:lang w:eastAsia="lt-LT"/>
        </w:rPr>
        <w:t> </w:t>
      </w:r>
    </w:p>
    <w:p w14:paraId="154C293E" w14:textId="77777777" w:rsidR="00246C80" w:rsidRDefault="00646879">
      <w:pPr>
        <w:jc w:val="center"/>
        <w:textAlignment w:val="baseline"/>
        <w:rPr>
          <w:sz w:val="18"/>
          <w:szCs w:val="24"/>
        </w:rPr>
      </w:pPr>
      <w:r>
        <w:rPr>
          <w:sz w:val="19"/>
          <w:szCs w:val="24"/>
          <w:vertAlign w:val="superscript"/>
        </w:rPr>
        <w:t>(dokumento sudarymo vieta)</w:t>
      </w:r>
      <w:r>
        <w:rPr>
          <w:sz w:val="19"/>
          <w:szCs w:val="19"/>
          <w:lang w:eastAsia="lt-LT"/>
        </w:rPr>
        <w:t> </w:t>
      </w:r>
    </w:p>
    <w:p w14:paraId="25D6E83F" w14:textId="77777777" w:rsidR="00246C80" w:rsidRDefault="00246C80">
      <w:pPr>
        <w:jc w:val="both"/>
        <w:textAlignment w:val="baseline"/>
        <w:rPr>
          <w:szCs w:val="24"/>
        </w:rPr>
      </w:pPr>
    </w:p>
    <w:p w14:paraId="40987F9F" w14:textId="5218ACC0" w:rsidR="00246C80" w:rsidRPr="00D64A48" w:rsidRDefault="00646879">
      <w:pPr>
        <w:tabs>
          <w:tab w:val="left" w:pos="284"/>
        </w:tabs>
        <w:jc w:val="both"/>
        <w:textAlignment w:val="baseline"/>
        <w:rPr>
          <w:b/>
          <w:bCs/>
          <w:szCs w:val="24"/>
        </w:rPr>
      </w:pPr>
      <w:r>
        <w:rPr>
          <w:b/>
          <w:bCs/>
          <w:szCs w:val="24"/>
        </w:rPr>
        <w:t>1.</w:t>
      </w:r>
      <w:r>
        <w:rPr>
          <w:b/>
          <w:bCs/>
          <w:szCs w:val="24"/>
        </w:rPr>
        <w:tab/>
        <w:t>Darbdavys, siekiantis sudaryti pameistrystės darbo sutartį su Užimtumo tarnyboje registruotu bedarbiu ar užimtu asmeniu (toliau – darbdavys)</w:t>
      </w:r>
      <w:r>
        <w:rPr>
          <w:szCs w:val="24"/>
        </w:rPr>
        <w:t xml:space="preserve"> (tinkam</w:t>
      </w:r>
      <w:r>
        <w:rPr>
          <w:rFonts w:hint="cs"/>
          <w:szCs w:val="24"/>
        </w:rPr>
        <w:t>ą</w:t>
      </w:r>
      <w:r>
        <w:rPr>
          <w:szCs w:val="24"/>
        </w:rPr>
        <w:t xml:space="preserve"> pa</w:t>
      </w:r>
      <w:r>
        <w:rPr>
          <w:rFonts w:hint="cs"/>
          <w:szCs w:val="24"/>
        </w:rPr>
        <w:t>ž</w:t>
      </w:r>
      <w:r>
        <w:rPr>
          <w:szCs w:val="24"/>
        </w:rPr>
        <w:t>ym</w:t>
      </w:r>
      <w:r>
        <w:rPr>
          <w:rFonts w:hint="cs"/>
          <w:szCs w:val="24"/>
        </w:rPr>
        <w:t>ė</w:t>
      </w:r>
      <w:r>
        <w:rPr>
          <w:szCs w:val="24"/>
        </w:rPr>
        <w:t xml:space="preserve">ti </w:t>
      </w:r>
      <w:r>
        <w:rPr>
          <w:rFonts w:ascii="Segoe UI Symbol" w:hAnsi="Segoe UI Symbol" w:cs="Segoe UI Symbol"/>
          <w:szCs w:val="24"/>
        </w:rPr>
        <w:t>☒)</w:t>
      </w:r>
      <w:r w:rsidR="00233766" w:rsidRPr="00D64A48">
        <w:rPr>
          <w:szCs w:val="24"/>
        </w:rPr>
        <w:t>(</w:t>
      </w:r>
      <w:r w:rsidR="00233766" w:rsidRPr="00FE41CC">
        <w:rPr>
          <w:i/>
          <w:iCs/>
          <w:sz w:val="20"/>
        </w:rPr>
        <w:t>įmonės dydis nustatomas pagal kartu su šia paraiška pateiktoje Smulkiojo ir vidutinio verslo subjekto statuso deklaracijoje nurodytą verslo subjekto statusą praėjusiais kalendoriniais metais</w:t>
      </w:r>
      <w:r w:rsidR="00233766" w:rsidRPr="00D64A48">
        <w:rPr>
          <w:szCs w:val="24"/>
        </w:rPr>
        <w:t>):</w:t>
      </w:r>
    </w:p>
    <w:p w14:paraId="3564BC39" w14:textId="77777777" w:rsidR="00246C80" w:rsidRDefault="00246C80">
      <w:pPr>
        <w:jc w:val="both"/>
        <w:textAlignment w:val="baseline"/>
        <w:rPr>
          <w:szCs w:val="24"/>
        </w:rPr>
      </w:pPr>
    </w:p>
    <w:p w14:paraId="749598CA" w14:textId="77777777" w:rsidR="00246C80" w:rsidRDefault="00646879">
      <w:pPr>
        <w:jc w:val="both"/>
        <w:textAlignment w:val="baseline"/>
        <w:rPr>
          <w:szCs w:val="24"/>
        </w:rPr>
      </w:pPr>
      <w:r>
        <w:rPr>
          <w:rFonts w:ascii="MS Gothic" w:eastAsia="MS Gothic" w:hAnsi="MS Gothic"/>
          <w:b/>
          <w:szCs w:val="24"/>
          <w:lang w:eastAsia="lt-LT"/>
        </w:rPr>
        <w:t>☐</w:t>
      </w:r>
      <w:r>
        <w:rPr>
          <w:szCs w:val="24"/>
        </w:rPr>
        <w:t xml:space="preserve"> labai maža ar maža įmonė, kaip jos apibrėžtos Lietuvos Respublikos smulkiojo ir vidutinio verslo plėtros įstatyme;</w:t>
      </w:r>
    </w:p>
    <w:p w14:paraId="2A138587" w14:textId="77777777" w:rsidR="00246C80" w:rsidRDefault="00646879">
      <w:pPr>
        <w:jc w:val="both"/>
        <w:textAlignment w:val="baseline"/>
        <w:rPr>
          <w:szCs w:val="24"/>
        </w:rPr>
      </w:pPr>
      <w:r>
        <w:rPr>
          <w:rFonts w:ascii="MS Gothic" w:eastAsia="MS Gothic" w:hAnsi="MS Gothic"/>
          <w:b/>
          <w:szCs w:val="24"/>
          <w:lang w:eastAsia="lt-LT"/>
        </w:rPr>
        <w:t>☐</w:t>
      </w:r>
      <w:r>
        <w:rPr>
          <w:szCs w:val="24"/>
        </w:rPr>
        <w:t xml:space="preserve"> vidutinė įmonė, kaip ji apibrėžta Lietuvos Respublikos smulkiojo ir vidutinio verslo plėtros įstatyme;</w:t>
      </w:r>
    </w:p>
    <w:p w14:paraId="49F66788" w14:textId="77777777" w:rsidR="00246C80" w:rsidRDefault="00646879">
      <w:pPr>
        <w:jc w:val="both"/>
        <w:textAlignment w:val="baseline"/>
        <w:rPr>
          <w:szCs w:val="24"/>
        </w:rPr>
      </w:pPr>
      <w:r>
        <w:rPr>
          <w:rFonts w:ascii="MS Gothic" w:eastAsia="MS Gothic" w:hAnsi="MS Gothic"/>
          <w:b/>
          <w:szCs w:val="24"/>
          <w:lang w:eastAsia="lt-LT"/>
        </w:rPr>
        <w:t>☐</w:t>
      </w:r>
      <w:r>
        <w:rPr>
          <w:b/>
          <w:szCs w:val="24"/>
          <w:lang w:eastAsia="lt-LT"/>
        </w:rPr>
        <w:t xml:space="preserve"> </w:t>
      </w:r>
      <w:r>
        <w:rPr>
          <w:szCs w:val="24"/>
        </w:rPr>
        <w:t>kiti juridiniai asmenys, neatitinkantys labai mažos, mažos arba vidutinės įmonės apibrėžties, nustatytos Lietuvos Respublikos smulkiojo ir vidutinio verslo plėtros įstatyme.</w:t>
      </w:r>
    </w:p>
    <w:p w14:paraId="0CEE9DEF" w14:textId="77777777" w:rsidR="00246C80" w:rsidRDefault="00246C80">
      <w:pPr>
        <w:jc w:val="both"/>
        <w:textAlignment w:val="baseline"/>
        <w:rPr>
          <w:szCs w:val="24"/>
        </w:rPr>
      </w:pPr>
    </w:p>
    <w:p w14:paraId="392D7EEA" w14:textId="7238E97F" w:rsidR="00246C80" w:rsidRDefault="00646879">
      <w:pPr>
        <w:tabs>
          <w:tab w:val="left" w:pos="284"/>
        </w:tabs>
        <w:jc w:val="both"/>
        <w:textAlignment w:val="baseline"/>
        <w:rPr>
          <w:szCs w:val="24"/>
        </w:rPr>
      </w:pPr>
      <w:r>
        <w:rPr>
          <w:b/>
          <w:bCs/>
          <w:szCs w:val="24"/>
        </w:rPr>
        <w:t>2. Darbdavio siekiamai gauti paramai įgyvendinant įdarbinimo pagal pameistrystės darbo sutartį priemonę taikomos Europos Sąjungos valstybės pagalbos taisyklės</w:t>
      </w:r>
      <w:r>
        <w:rPr>
          <w:szCs w:val="24"/>
        </w:rPr>
        <w:t xml:space="preserve"> </w:t>
      </w:r>
      <w:r>
        <w:rPr>
          <w:rFonts w:ascii="MS Gothic" w:eastAsia="MS Gothic" w:hAnsi="MS Gothic"/>
          <w:b/>
          <w:szCs w:val="24"/>
          <w:lang w:eastAsia="lt-LT"/>
        </w:rPr>
        <w:t>☐</w:t>
      </w:r>
      <w:r>
        <w:rPr>
          <w:szCs w:val="24"/>
          <w:vertAlign w:val="superscript"/>
        </w:rPr>
        <w:t xml:space="preserve"> </w:t>
      </w:r>
      <w:r>
        <w:rPr>
          <w:szCs w:val="24"/>
        </w:rPr>
        <w:t>(</w:t>
      </w:r>
      <w:r w:rsidRPr="00FE41CC">
        <w:rPr>
          <w:i/>
          <w:iCs/>
          <w:sz w:val="20"/>
        </w:rPr>
        <w:t xml:space="preserve">pažymėti </w:t>
      </w:r>
      <w:r w:rsidRPr="00FE41CC">
        <w:rPr>
          <w:rFonts w:ascii="Segoe UI Symbol" w:hAnsi="Segoe UI Symbol" w:cs="Segoe UI Symbol"/>
          <w:sz w:val="20"/>
        </w:rPr>
        <w:t>☒</w:t>
      </w:r>
      <w:r w:rsidRPr="00FE41CC">
        <w:rPr>
          <w:i/>
          <w:iCs/>
          <w:sz w:val="20"/>
        </w:rPr>
        <w:t xml:space="preserve">, jei </w:t>
      </w:r>
      <w:r w:rsidR="00F24A3F" w:rsidRPr="00FE41CC">
        <w:rPr>
          <w:i/>
          <w:iCs/>
          <w:sz w:val="20"/>
        </w:rPr>
        <w:t>darbdavys vykdo ūkinę veiklą</w:t>
      </w:r>
      <w:r>
        <w:rPr>
          <w:szCs w:val="24"/>
        </w:rPr>
        <w:t>).</w:t>
      </w:r>
    </w:p>
    <w:p w14:paraId="216AAD7A" w14:textId="77777777" w:rsidR="00246C80" w:rsidRDefault="00246C80">
      <w:pPr>
        <w:ind w:firstLine="62"/>
        <w:jc w:val="both"/>
        <w:textAlignment w:val="baseline"/>
        <w:rPr>
          <w:szCs w:val="24"/>
          <w:lang w:eastAsia="lt-LT"/>
        </w:rPr>
      </w:pPr>
    </w:p>
    <w:p w14:paraId="148DEC54" w14:textId="77777777" w:rsidR="00246C80" w:rsidRDefault="00646879">
      <w:pPr>
        <w:widowControl w:val="0"/>
        <w:ind w:right="-1"/>
        <w:jc w:val="both"/>
        <w:rPr>
          <w:szCs w:val="24"/>
          <w:lang w:eastAsia="lt-LT"/>
        </w:rPr>
      </w:pPr>
      <w:r>
        <w:rPr>
          <w:b/>
          <w:bCs/>
          <w:szCs w:val="24"/>
          <w:lang w:eastAsia="lt-LT"/>
        </w:rPr>
        <w:t xml:space="preserve">3. PATVIRTINU, KAD: </w:t>
      </w:r>
    </w:p>
    <w:p w14:paraId="23AFFF2D" w14:textId="77777777" w:rsidR="00246C80" w:rsidRDefault="00646879">
      <w:pPr>
        <w:widowControl w:val="0"/>
        <w:ind w:right="-1"/>
        <w:jc w:val="both"/>
        <w:rPr>
          <w:szCs w:val="24"/>
          <w:lang w:eastAsia="lt-LT"/>
        </w:rPr>
      </w:pPr>
      <w:r>
        <w:rPr>
          <w:szCs w:val="24"/>
          <w:lang w:eastAsia="lt-LT"/>
        </w:rPr>
        <w:t>3.1.</w:t>
      </w:r>
      <w:r>
        <w:rPr>
          <w:b/>
          <w:bCs/>
          <w:szCs w:val="24"/>
          <w:lang w:eastAsia="lt-LT"/>
        </w:rPr>
        <w:t xml:space="preserve"> </w:t>
      </w:r>
      <w:r>
        <w:rPr>
          <w:i/>
          <w:iCs/>
          <w:szCs w:val="24"/>
          <w:lang w:eastAsia="lt-LT"/>
        </w:rPr>
        <w:t xml:space="preserve"> </w:t>
      </w:r>
      <w:r>
        <w:rPr>
          <w:szCs w:val="24"/>
          <w:lang w:eastAsia="lt-LT"/>
        </w:rPr>
        <w:t xml:space="preserve">____________________________________________________________________________, </w:t>
      </w:r>
    </w:p>
    <w:p w14:paraId="31DD1EB7" w14:textId="77777777" w:rsidR="00246C80" w:rsidRDefault="00646879">
      <w:pPr>
        <w:widowControl w:val="0"/>
        <w:ind w:left="1276" w:right="-1" w:firstLine="709"/>
        <w:jc w:val="both"/>
        <w:rPr>
          <w:szCs w:val="24"/>
          <w:lang w:eastAsia="lt-LT"/>
        </w:rPr>
      </w:pPr>
      <w:r>
        <w:rPr>
          <w:szCs w:val="24"/>
          <w:vertAlign w:val="superscript"/>
          <w:lang w:eastAsia="lt-LT"/>
        </w:rPr>
        <w:t>(</w:t>
      </w:r>
      <w:r>
        <w:rPr>
          <w:vertAlign w:val="superscript"/>
          <w:lang w:eastAsia="lt-LT"/>
        </w:rPr>
        <w:t>juridinio asmens pavadinimas, kodas arba vardas ir pavardė, gim. data, jei darbdavys yra fizinis asmuo</w:t>
      </w:r>
      <w:r>
        <w:rPr>
          <w:szCs w:val="24"/>
          <w:vertAlign w:val="superscript"/>
          <w:lang w:eastAsia="lt-LT"/>
        </w:rPr>
        <w:t>)</w:t>
      </w:r>
    </w:p>
    <w:p w14:paraId="0AF02342" w14:textId="77777777" w:rsidR="00246C80" w:rsidRDefault="00646879">
      <w:pPr>
        <w:jc w:val="both"/>
        <w:rPr>
          <w:szCs w:val="24"/>
          <w:lang w:eastAsia="lt-LT"/>
        </w:rPr>
      </w:pPr>
      <w:r>
        <w:rPr>
          <w:szCs w:val="24"/>
          <w:lang w:eastAsia="lt-LT"/>
        </w:rPr>
        <w:t>ir jos vadovas / atsakingas asmuo ____________________________________________________,</w:t>
      </w:r>
    </w:p>
    <w:p w14:paraId="3985471C" w14:textId="77777777" w:rsidR="00246C80" w:rsidRDefault="00646879">
      <w:pPr>
        <w:ind w:right="-1" w:firstLine="709"/>
        <w:rPr>
          <w:i/>
          <w:iCs/>
          <w:szCs w:val="24"/>
          <w:vertAlign w:val="superscript"/>
          <w:lang w:eastAsia="lt-LT"/>
        </w:rPr>
      </w:pPr>
      <w:r>
        <w:rPr>
          <w:i/>
          <w:iCs/>
          <w:szCs w:val="24"/>
          <w:vertAlign w:val="superscript"/>
          <w:lang w:eastAsia="lt-LT"/>
        </w:rPr>
        <w:t xml:space="preserve">(reikiamą pabraukti)                                                                   (vardas, pavardė) </w:t>
      </w:r>
    </w:p>
    <w:p w14:paraId="4905D67C" w14:textId="77777777" w:rsidR="00246C80" w:rsidRDefault="00646879">
      <w:pPr>
        <w:jc w:val="both"/>
        <w:rPr>
          <w:szCs w:val="24"/>
          <w:lang w:eastAsia="lt-LT"/>
        </w:rPr>
      </w:pPr>
      <w:r>
        <w:rPr>
          <w:szCs w:val="24"/>
          <w:lang w:eastAsia="lt-LT"/>
        </w:rPr>
        <w:t>ir/ar jos per paskutinius vienus metus buvęs vadovas / atsakingas asmuo _____________________ :</w:t>
      </w:r>
    </w:p>
    <w:p w14:paraId="000240AC" w14:textId="77777777" w:rsidR="00246C80" w:rsidRDefault="00646879">
      <w:pPr>
        <w:ind w:right="-1" w:firstLine="709"/>
        <w:rPr>
          <w:i/>
          <w:iCs/>
          <w:szCs w:val="24"/>
          <w:vertAlign w:val="superscript"/>
          <w:lang w:eastAsia="lt-LT"/>
        </w:rPr>
      </w:pPr>
      <w:r>
        <w:rPr>
          <w:i/>
          <w:iCs/>
          <w:szCs w:val="24"/>
          <w:vertAlign w:val="superscript"/>
          <w:lang w:eastAsia="lt-LT"/>
        </w:rPr>
        <w:t xml:space="preserve">(reikiamą pabraukti)                                                          </w:t>
      </w:r>
      <w:r>
        <w:rPr>
          <w:i/>
          <w:iCs/>
          <w:szCs w:val="24"/>
          <w:vertAlign w:val="superscript"/>
          <w:lang w:eastAsia="lt-LT"/>
        </w:rPr>
        <w:tab/>
      </w:r>
      <w:r>
        <w:rPr>
          <w:i/>
          <w:iCs/>
          <w:szCs w:val="24"/>
          <w:vertAlign w:val="superscript"/>
          <w:lang w:eastAsia="lt-LT"/>
        </w:rPr>
        <w:tab/>
      </w:r>
      <w:r>
        <w:rPr>
          <w:i/>
          <w:iCs/>
          <w:szCs w:val="24"/>
          <w:vertAlign w:val="superscript"/>
          <w:lang w:eastAsia="lt-LT"/>
        </w:rPr>
        <w:tab/>
        <w:t xml:space="preserve"> (vardas, pavardė) </w:t>
      </w:r>
    </w:p>
    <w:p w14:paraId="7177AFFE" w14:textId="77777777" w:rsidR="00246C80" w:rsidRDefault="00646879">
      <w:pPr>
        <w:tabs>
          <w:tab w:val="left" w:pos="0"/>
        </w:tabs>
        <w:jc w:val="both"/>
        <w:rPr>
          <w:szCs w:val="24"/>
        </w:rPr>
      </w:pPr>
      <w:r>
        <w:rPr>
          <w:szCs w:val="24"/>
        </w:rPr>
        <w:t xml:space="preserve">3.1.1. per paskutinius vienus metus iki šios paraiškos pateikimo dienos neturėjo administracinių nuobaudų, skirtų pagal Lietuvos Respublikos administracinių nusižengimų kodekso 95 straipsnį – </w:t>
      </w:r>
      <w:r>
        <w:rPr>
          <w:szCs w:val="24"/>
        </w:rPr>
        <w:lastRenderedPageBreak/>
        <w:t xml:space="preserve">nelegalus darbas, 223 straipsnio 2 dalį - </w:t>
      </w:r>
      <w:r>
        <w:t>finansinių ataskaitų (konsoliduotųjų finansinių ataskaitų), metinės ataskaitos, metinio pranešimo (konsoliduotojo metinio pranešimo), veiklos ataskaitų, auditoriaus išvados, mokėjimų valdžios institucijoms ataskaitos (konsoliduotosios mokėjimų valdžios institucijoms ataskaitos) nepateikimas laiku teisės aktų nustatytais atvejais ir tvarka Juridinių asmenų registro tvarkytojui</w:t>
      </w:r>
      <w:r>
        <w:rPr>
          <w:szCs w:val="24"/>
        </w:rPr>
        <w:t xml:space="preserve">, 223 straipsnio 4 dalį - </w:t>
      </w:r>
      <w:r>
        <w:t>pelno mokesčio informacijos ataskaitos nepateikimas laiku teisės aktų nustatytais atvejais ir tvarka Juridinių asmenų registro tvarkytojui</w:t>
      </w:r>
      <w:r>
        <w:rPr>
          <w:szCs w:val="24"/>
        </w:rPr>
        <w:t>;</w:t>
      </w:r>
    </w:p>
    <w:p w14:paraId="17A7953E" w14:textId="77777777" w:rsidR="00246C80" w:rsidRDefault="00646879">
      <w:pPr>
        <w:tabs>
          <w:tab w:val="left" w:pos="0"/>
        </w:tabs>
        <w:jc w:val="both"/>
        <w:rPr>
          <w:szCs w:val="24"/>
        </w:rPr>
      </w:pPr>
      <w:r>
        <w:rPr>
          <w:szCs w:val="24"/>
        </w:rPr>
        <w:t>3.1.2. turi ne daugiau nei vieną per paskutinius vienus metus iki šio prašymo pateikimo dienos paskirtą administracinę nuobaudą už žemiau nurodytuose Administracinių nusižengimų kodekso straipsniuose apibrėžtus administracinius teisės pažeidimus:</w:t>
      </w:r>
    </w:p>
    <w:p w14:paraId="1315376E" w14:textId="77777777" w:rsidR="00246C80" w:rsidRDefault="00646879">
      <w:pPr>
        <w:tabs>
          <w:tab w:val="left" w:pos="0"/>
        </w:tabs>
        <w:ind w:firstLine="709"/>
        <w:jc w:val="both"/>
        <w:rPr>
          <w:szCs w:val="24"/>
        </w:rPr>
      </w:pPr>
      <w:r>
        <w:rPr>
          <w:szCs w:val="24"/>
        </w:rPr>
        <w:t>96 straipsnis – Darbo įstatymų, darbuotojų saugos ir sveikatos norminių teisės aktų pažeidimas;</w:t>
      </w:r>
    </w:p>
    <w:p w14:paraId="2FFC2A83" w14:textId="77777777" w:rsidR="00246C80" w:rsidRDefault="00646879">
      <w:pPr>
        <w:tabs>
          <w:tab w:val="left" w:pos="0"/>
        </w:tabs>
        <w:ind w:firstLine="709"/>
        <w:jc w:val="both"/>
        <w:rPr>
          <w:szCs w:val="24"/>
        </w:rPr>
      </w:pPr>
      <w:r>
        <w:rPr>
          <w:szCs w:val="24"/>
        </w:rPr>
        <w:t>97 straipsnis – Nelaimingo atsitikimo darbe nuslėpimas, nustatytos pranešimo ir ištyrimo tvarkos pažeidimas;</w:t>
      </w:r>
    </w:p>
    <w:p w14:paraId="77F7BC3A" w14:textId="77777777" w:rsidR="00246C80" w:rsidRDefault="00646879">
      <w:pPr>
        <w:tabs>
          <w:tab w:val="left" w:pos="0"/>
        </w:tabs>
        <w:ind w:firstLine="709"/>
        <w:jc w:val="both"/>
        <w:rPr>
          <w:szCs w:val="24"/>
        </w:rPr>
      </w:pPr>
      <w:r>
        <w:rPr>
          <w:szCs w:val="24"/>
        </w:rPr>
        <w:t>99 straipsnis – Darbo užmokesčio apskaičiavimo ir mokėjimo tvarkos pažeidimas;</w:t>
      </w:r>
    </w:p>
    <w:p w14:paraId="75FCF8B3" w14:textId="77777777" w:rsidR="00246C80" w:rsidRDefault="00646879">
      <w:pPr>
        <w:tabs>
          <w:tab w:val="left" w:pos="0"/>
        </w:tabs>
        <w:ind w:firstLine="709"/>
        <w:jc w:val="both"/>
        <w:rPr>
          <w:szCs w:val="24"/>
        </w:rPr>
      </w:pPr>
      <w:r>
        <w:rPr>
          <w:szCs w:val="24"/>
        </w:rPr>
        <w:t>100 straipsnis – Darbo laiko apskaitos pažeidimas;</w:t>
      </w:r>
    </w:p>
    <w:p w14:paraId="04DDE025" w14:textId="77777777" w:rsidR="00246C80" w:rsidRDefault="00646879">
      <w:pPr>
        <w:tabs>
          <w:tab w:val="left" w:pos="0"/>
        </w:tabs>
        <w:ind w:firstLine="709"/>
        <w:jc w:val="both"/>
        <w:rPr>
          <w:szCs w:val="24"/>
        </w:rPr>
      </w:pPr>
      <w:r>
        <w:rPr>
          <w:szCs w:val="24"/>
        </w:rPr>
        <w:t>106 straipsnis – Laikinųjų darbuotojų darbo sąlygų pažeidimas;</w:t>
      </w:r>
    </w:p>
    <w:p w14:paraId="4EEC9B52" w14:textId="77777777" w:rsidR="00246C80" w:rsidRDefault="00646879">
      <w:pPr>
        <w:tabs>
          <w:tab w:val="left" w:pos="0"/>
        </w:tabs>
        <w:ind w:firstLine="709"/>
        <w:jc w:val="both"/>
        <w:rPr>
          <w:szCs w:val="24"/>
        </w:rPr>
      </w:pPr>
      <w:r>
        <w:rPr>
          <w:szCs w:val="24"/>
        </w:rPr>
        <w:t>150 straipsnis – Komercinės ar ūkinės veiklos tvarkos pažeidimas.</w:t>
      </w:r>
    </w:p>
    <w:p w14:paraId="660F7540" w14:textId="77777777" w:rsidR="00246C80" w:rsidRDefault="00246C80">
      <w:pPr>
        <w:tabs>
          <w:tab w:val="left" w:pos="0"/>
        </w:tabs>
        <w:ind w:firstLine="709"/>
        <w:jc w:val="both"/>
        <w:rPr>
          <w:szCs w:val="24"/>
          <w:lang w:eastAsia="lt-LT"/>
        </w:rPr>
      </w:pPr>
    </w:p>
    <w:p w14:paraId="7A11F7A1" w14:textId="77777777" w:rsidR="00246C80" w:rsidRDefault="00646879">
      <w:pPr>
        <w:tabs>
          <w:tab w:val="left" w:pos="0"/>
        </w:tabs>
        <w:jc w:val="both"/>
        <w:rPr>
          <w:szCs w:val="24"/>
          <w:lang w:eastAsia="lt-LT"/>
        </w:rPr>
      </w:pPr>
      <w:r>
        <w:rPr>
          <w:szCs w:val="24"/>
          <w:lang w:eastAsia="lt-LT"/>
        </w:rPr>
        <w:t>3.2. _________________________________________________________________________,</w:t>
      </w:r>
    </w:p>
    <w:p w14:paraId="1E55E476" w14:textId="77777777" w:rsidR="00246C80" w:rsidRDefault="00646879">
      <w:pPr>
        <w:widowControl w:val="0"/>
        <w:ind w:left="1276" w:right="-1" w:firstLine="709"/>
        <w:jc w:val="both"/>
        <w:rPr>
          <w:szCs w:val="24"/>
          <w:lang w:eastAsia="lt-LT"/>
        </w:rPr>
      </w:pPr>
      <w:r>
        <w:rPr>
          <w:szCs w:val="24"/>
          <w:vertAlign w:val="superscript"/>
          <w:lang w:eastAsia="lt-LT"/>
        </w:rPr>
        <w:t>(</w:t>
      </w:r>
      <w:r>
        <w:rPr>
          <w:vertAlign w:val="superscript"/>
          <w:lang w:eastAsia="lt-LT"/>
        </w:rPr>
        <w:t>juridinio asmens pavadinimas, kodas arba vardas ir pavardė, gim. data, jei darbdavys yra fizinis asmuo</w:t>
      </w:r>
      <w:r>
        <w:rPr>
          <w:szCs w:val="24"/>
          <w:vertAlign w:val="superscript"/>
          <w:lang w:eastAsia="lt-LT"/>
        </w:rPr>
        <w:t>)</w:t>
      </w:r>
    </w:p>
    <w:p w14:paraId="602A37D7" w14:textId="77777777" w:rsidR="00246C80" w:rsidRDefault="00646879">
      <w:pPr>
        <w:tabs>
          <w:tab w:val="left" w:pos="0"/>
        </w:tabs>
        <w:jc w:val="both"/>
        <w:rPr>
          <w:szCs w:val="24"/>
        </w:rPr>
      </w:pPr>
      <w:r>
        <w:rPr>
          <w:szCs w:val="24"/>
        </w:rPr>
        <w:t>3.2.1.  neturi su darbo užmokesčio mokėjimu susijusių įsiskolinimų savo darbuotojams;</w:t>
      </w:r>
    </w:p>
    <w:p w14:paraId="4EAD1D0E" w14:textId="77777777" w:rsidR="00246C80" w:rsidRDefault="00646879">
      <w:pPr>
        <w:tabs>
          <w:tab w:val="left" w:pos="0"/>
        </w:tabs>
        <w:jc w:val="both"/>
        <w:rPr>
          <w:szCs w:val="24"/>
        </w:rPr>
      </w:pPr>
      <w:r>
        <w:rPr>
          <w:szCs w:val="24"/>
        </w:rPr>
        <w:t>3.2.2. nėra pritaikytos tarptautinės finansinės sankcijos, vadovaujantis Lietuvos Respublikos tarptautinių sankcijų įstatymu;</w:t>
      </w:r>
    </w:p>
    <w:p w14:paraId="415CA1DC" w14:textId="571681E2" w:rsidR="000414A1" w:rsidRDefault="000414A1">
      <w:pPr>
        <w:tabs>
          <w:tab w:val="left" w:pos="0"/>
        </w:tabs>
        <w:jc w:val="both"/>
        <w:rPr>
          <w:szCs w:val="24"/>
        </w:rPr>
      </w:pPr>
      <w:r>
        <w:rPr>
          <w:szCs w:val="24"/>
        </w:rPr>
        <w:t>3.2.3.</w:t>
      </w:r>
      <w:r w:rsidR="00121ECC">
        <w:rPr>
          <w:szCs w:val="24"/>
        </w:rPr>
        <w:t xml:space="preserve"> </w:t>
      </w:r>
      <w:r w:rsidR="00121ECC">
        <w:t>yra darbdavys (yra</w:t>
      </w:r>
      <w:r w:rsidR="00121ECC" w:rsidRPr="00DF0C8C">
        <w:t xml:space="preserve"> įdarbinęs bent vieną asmenį pagal darbo sutartį ir informaciją apie įdarbinimą pateikęs Valstybinio socialinio draudimo fondo valdybai prie Socialinės apsaugos ir darbo ministerijos</w:t>
      </w:r>
      <w:r w:rsidR="00121ECC">
        <w:t>)</w:t>
      </w:r>
      <w:r w:rsidR="00121ECC" w:rsidRPr="00DF0C8C">
        <w:t>;</w:t>
      </w:r>
    </w:p>
    <w:p w14:paraId="6FA85B43" w14:textId="402E904C" w:rsidR="000414A1" w:rsidRDefault="000414A1">
      <w:pPr>
        <w:tabs>
          <w:tab w:val="left" w:pos="0"/>
        </w:tabs>
        <w:jc w:val="both"/>
        <w:rPr>
          <w:szCs w:val="24"/>
        </w:rPr>
      </w:pPr>
      <w:r>
        <w:rPr>
          <w:szCs w:val="24"/>
        </w:rPr>
        <w:t xml:space="preserve">3.2.4. </w:t>
      </w:r>
      <w:r w:rsidR="00D85565" w:rsidRPr="00D85565">
        <w:rPr>
          <w:szCs w:val="24"/>
        </w:rPr>
        <w:t>nėra biudžetinė įstaiga;</w:t>
      </w:r>
    </w:p>
    <w:p w14:paraId="624075C7" w14:textId="454A84EC" w:rsidR="00246C80" w:rsidRDefault="00646879">
      <w:pPr>
        <w:ind w:right="-1"/>
        <w:jc w:val="both"/>
        <w:rPr>
          <w:szCs w:val="24"/>
          <w:lang w:eastAsia="lt-LT"/>
        </w:rPr>
      </w:pPr>
      <w:r>
        <w:rPr>
          <w:szCs w:val="24"/>
        </w:rPr>
        <w:t>3.2.</w:t>
      </w:r>
      <w:r w:rsidR="00BA5C28">
        <w:rPr>
          <w:szCs w:val="24"/>
        </w:rPr>
        <w:t>5</w:t>
      </w:r>
      <w:r>
        <w:rPr>
          <w:szCs w:val="24"/>
        </w:rPr>
        <w:t xml:space="preserve">. </w:t>
      </w:r>
      <w:r>
        <w:rPr>
          <w:szCs w:val="24"/>
          <w:lang w:eastAsia="lt-LT"/>
        </w:rPr>
        <w:t>per paskutinius vienus metus iki šio prašymo pateikimo dienos neturėjo baudos, paskirtos už šiuose Užimtumo įstatymo straipsniuose nurodytus pažeidimus:</w:t>
      </w:r>
    </w:p>
    <w:p w14:paraId="5DF34F5F" w14:textId="77777777" w:rsidR="00246C80" w:rsidRDefault="00646879">
      <w:pPr>
        <w:ind w:right="-1" w:firstLine="709"/>
        <w:jc w:val="both"/>
        <w:rPr>
          <w:szCs w:val="24"/>
          <w:lang w:eastAsia="lt-LT"/>
        </w:rPr>
      </w:pPr>
      <w:r>
        <w:rPr>
          <w:szCs w:val="24"/>
          <w:lang w:eastAsia="lt-LT"/>
        </w:rPr>
        <w:t>56 straipsnis – Nelegalus darbas ir atsakomybė už jį;</w:t>
      </w:r>
    </w:p>
    <w:p w14:paraId="5A38E7EC" w14:textId="77777777" w:rsidR="00246C80" w:rsidRDefault="00646879">
      <w:pPr>
        <w:ind w:right="-1" w:firstLine="709"/>
        <w:jc w:val="both"/>
        <w:rPr>
          <w:szCs w:val="24"/>
          <w:lang w:eastAsia="lt-LT"/>
        </w:rPr>
      </w:pPr>
      <w:r>
        <w:rPr>
          <w:szCs w:val="24"/>
          <w:lang w:eastAsia="lt-LT"/>
        </w:rPr>
        <w:t>56</w:t>
      </w:r>
      <w:r>
        <w:rPr>
          <w:szCs w:val="24"/>
          <w:vertAlign w:val="superscript"/>
          <w:lang w:eastAsia="lt-LT"/>
        </w:rPr>
        <w:t>1</w:t>
      </w:r>
      <w:r>
        <w:rPr>
          <w:szCs w:val="24"/>
          <w:lang w:eastAsia="lt-LT"/>
        </w:rPr>
        <w:t> straipsnis - Nelegalus darbas atliekant statybos darbus ir atsakomybė už jį;</w:t>
      </w:r>
    </w:p>
    <w:p w14:paraId="54261E9A" w14:textId="77777777" w:rsidR="00246C80" w:rsidRDefault="00646879">
      <w:pPr>
        <w:ind w:right="-1" w:firstLine="709"/>
        <w:jc w:val="both"/>
        <w:rPr>
          <w:szCs w:val="24"/>
          <w:lang w:eastAsia="lt-LT"/>
        </w:rPr>
      </w:pPr>
      <w:r>
        <w:rPr>
          <w:szCs w:val="24"/>
          <w:lang w:eastAsia="lt-LT"/>
        </w:rPr>
        <w:t>57 straipsnis – Užsieniečių įdarbinimo ir informavimo apie įdarbintus arba komandiruojamus laikinai dirbti į Lietuvos Respubliką užsieniečius tvarkos pažeidimai ir atsakomybė už juos;</w:t>
      </w:r>
    </w:p>
    <w:p w14:paraId="5570D9ED" w14:textId="77777777" w:rsidR="00246C80" w:rsidRDefault="00646879">
      <w:pPr>
        <w:ind w:right="-1" w:firstLine="709"/>
        <w:jc w:val="both"/>
        <w:rPr>
          <w:szCs w:val="24"/>
          <w:lang w:eastAsia="lt-LT"/>
        </w:rPr>
      </w:pPr>
      <w:r>
        <w:rPr>
          <w:szCs w:val="24"/>
          <w:lang w:eastAsia="lt-LT"/>
        </w:rPr>
        <w:t>58 straipsnis – Nedeklaruotas darbas ir atsakomybė už jį;</w:t>
      </w:r>
    </w:p>
    <w:p w14:paraId="65654D16" w14:textId="77777777" w:rsidR="00246C80" w:rsidRDefault="00646879">
      <w:pPr>
        <w:tabs>
          <w:tab w:val="left" w:pos="0"/>
        </w:tabs>
        <w:ind w:firstLine="709"/>
        <w:jc w:val="both"/>
        <w:rPr>
          <w:szCs w:val="24"/>
        </w:rPr>
      </w:pPr>
      <w:r>
        <w:rPr>
          <w:szCs w:val="24"/>
          <w:lang w:eastAsia="lt-LT"/>
        </w:rPr>
        <w:t>59</w:t>
      </w:r>
      <w:r>
        <w:rPr>
          <w:szCs w:val="24"/>
          <w:vertAlign w:val="superscript"/>
          <w:lang w:eastAsia="lt-LT"/>
        </w:rPr>
        <w:t>1</w:t>
      </w:r>
      <w:r>
        <w:rPr>
          <w:szCs w:val="24"/>
          <w:lang w:eastAsia="lt-LT"/>
        </w:rPr>
        <w:t> straipsnis – Juridinių asmenų atsakomybė už statybvietėje esančių asmenų, išskyrus asmenis, atliekančius statybos darbus, identifikavimo reikalavimų nevykdymą.</w:t>
      </w:r>
    </w:p>
    <w:p w14:paraId="7A4B25B9" w14:textId="77777777" w:rsidR="00246C80" w:rsidRDefault="00246C80">
      <w:pPr>
        <w:tabs>
          <w:tab w:val="left" w:pos="0"/>
        </w:tabs>
        <w:jc w:val="both"/>
        <w:rPr>
          <w:szCs w:val="24"/>
          <w:lang w:eastAsia="lt-LT"/>
        </w:rPr>
      </w:pPr>
    </w:p>
    <w:p w14:paraId="2FF31727" w14:textId="77777777" w:rsidR="00246C80" w:rsidRDefault="00646879">
      <w:pPr>
        <w:tabs>
          <w:tab w:val="left" w:pos="0"/>
        </w:tabs>
        <w:jc w:val="both"/>
        <w:rPr>
          <w:b/>
          <w:bCs/>
          <w:szCs w:val="24"/>
          <w:lang w:eastAsia="lt-LT"/>
        </w:rPr>
      </w:pPr>
      <w:r>
        <w:rPr>
          <w:b/>
          <w:bCs/>
          <w:szCs w:val="24"/>
          <w:lang w:eastAsia="lt-LT"/>
        </w:rPr>
        <w:t xml:space="preserve">4. PRAŠAU SKIRTI </w:t>
      </w:r>
      <w:r>
        <w:rPr>
          <w:szCs w:val="24"/>
          <w:lang w:eastAsia="lt-LT"/>
        </w:rPr>
        <w:t xml:space="preserve">(pažymėti </w:t>
      </w:r>
      <w:r>
        <w:rPr>
          <w:rFonts w:ascii="Segoe UI Symbol" w:hAnsi="Segoe UI Symbol" w:cs="Segoe UI Symbol"/>
          <w:szCs w:val="24"/>
        </w:rPr>
        <w:t>☒</w:t>
      </w:r>
      <w:r>
        <w:rPr>
          <w:szCs w:val="24"/>
          <w:lang w:eastAsia="lt-LT"/>
        </w:rPr>
        <w:t>):</w:t>
      </w:r>
    </w:p>
    <w:p w14:paraId="1BCC1135" w14:textId="77777777" w:rsidR="00246C80" w:rsidRDefault="00246C80">
      <w:pPr>
        <w:tabs>
          <w:tab w:val="left" w:pos="0"/>
        </w:tabs>
        <w:jc w:val="both"/>
        <w:rPr>
          <w:b/>
          <w:bCs/>
          <w:szCs w:val="24"/>
          <w:lang w:eastAsia="lt-LT"/>
        </w:rPr>
      </w:pPr>
    </w:p>
    <w:p w14:paraId="7EBCD027" w14:textId="77777777" w:rsidR="00246C80" w:rsidRDefault="00646879">
      <w:pPr>
        <w:jc w:val="both"/>
        <w:textAlignment w:val="baseline"/>
        <w:rPr>
          <w:b/>
          <w:szCs w:val="24"/>
        </w:rPr>
      </w:pPr>
      <w:r>
        <w:rPr>
          <w:rFonts w:ascii="MS Gothic" w:eastAsia="MS Gothic" w:hAnsi="MS Gothic"/>
          <w:b/>
          <w:szCs w:val="24"/>
          <w:lang w:eastAsia="lt-LT"/>
        </w:rPr>
        <w:t>☐</w:t>
      </w:r>
      <w:r>
        <w:rPr>
          <w:szCs w:val="24"/>
        </w:rPr>
        <w:t xml:space="preserve"> </w:t>
      </w:r>
      <w:r>
        <w:rPr>
          <w:b/>
          <w:szCs w:val="24"/>
        </w:rPr>
        <w:t>dalies pameistrio darbo užmokesčio kompensaciją, įdarbinus Užimtumo tarnybos siųstą asmenį pagal pameistrystės darbo sutartį.</w:t>
      </w:r>
    </w:p>
    <w:p w14:paraId="2C8A6753" w14:textId="77777777" w:rsidR="00246C80" w:rsidRDefault="00246C80">
      <w:pPr>
        <w:ind w:firstLine="60"/>
        <w:jc w:val="both"/>
        <w:textAlignment w:val="baseline"/>
        <w:rPr>
          <w:b/>
          <w:szCs w:val="24"/>
        </w:rPr>
      </w:pPr>
    </w:p>
    <w:p w14:paraId="54AA9811" w14:textId="77777777" w:rsidR="00246C80" w:rsidRDefault="00646879">
      <w:pPr>
        <w:jc w:val="both"/>
        <w:textAlignment w:val="baseline"/>
        <w:rPr>
          <w:b/>
          <w:szCs w:val="24"/>
        </w:rPr>
      </w:pPr>
      <w:r>
        <w:rPr>
          <w:rFonts w:ascii="MS Gothic" w:eastAsia="MS Gothic" w:hAnsi="MS Gothic"/>
          <w:b/>
          <w:szCs w:val="24"/>
          <w:lang w:eastAsia="lt-LT"/>
        </w:rPr>
        <w:t>☐</w:t>
      </w:r>
      <w:r>
        <w:rPr>
          <w:szCs w:val="24"/>
        </w:rPr>
        <w:t xml:space="preserve"> </w:t>
      </w:r>
      <w:r>
        <w:rPr>
          <w:b/>
          <w:szCs w:val="24"/>
        </w:rPr>
        <w:t>paskirto (-ų) profesijos meistro (-ų), atsakingo (-ų) už pameistrio darbinės veiklos ir praktinio mokymo organizavimą ir koordinavimą, darbo užmokesčio už valandas, kurias jis (jie) dalyvavo mokant ir (ar) mokė, išlaidų kompensavimą.</w:t>
      </w:r>
    </w:p>
    <w:p w14:paraId="2F98B7DE" w14:textId="77777777" w:rsidR="00246C80" w:rsidRDefault="00246C80">
      <w:pPr>
        <w:jc w:val="both"/>
        <w:textAlignment w:val="baseline"/>
        <w:rPr>
          <w:b/>
          <w:szCs w:val="24"/>
        </w:rPr>
      </w:pPr>
    </w:p>
    <w:p w14:paraId="10D28483" w14:textId="77777777" w:rsidR="00246C80" w:rsidRDefault="00646879">
      <w:pPr>
        <w:jc w:val="both"/>
        <w:textAlignment w:val="baseline"/>
        <w:rPr>
          <w:kern w:val="2"/>
          <w:szCs w:val="24"/>
        </w:rPr>
      </w:pPr>
      <w:r>
        <w:rPr>
          <w:szCs w:val="24"/>
          <w:lang w:eastAsia="lt-LT"/>
        </w:rPr>
        <w:t xml:space="preserve">Numatomo (-ų) skirti profesijos meistro (-ų), </w:t>
      </w:r>
      <w:r>
        <w:rPr>
          <w:szCs w:val="24"/>
        </w:rPr>
        <w:t xml:space="preserve">atsakingo (-ų) už pameistrio darbinės veiklos ir praktinio mokymo organizavimą ir koordinavimą, </w:t>
      </w:r>
      <w:r>
        <w:rPr>
          <w:szCs w:val="24"/>
          <w:lang w:eastAsia="lt-LT"/>
        </w:rPr>
        <w:t xml:space="preserve">darbo užmokestis </w:t>
      </w:r>
      <w:r>
        <w:rPr>
          <w:kern w:val="2"/>
          <w:szCs w:val="24"/>
        </w:rPr>
        <w:t>___________</w:t>
      </w:r>
      <w:r>
        <w:rPr>
          <w:szCs w:val="24"/>
          <w:lang w:eastAsia="lt-LT"/>
        </w:rPr>
        <w:t>Eur.</w:t>
      </w:r>
    </w:p>
    <w:p w14:paraId="7732464A" w14:textId="77777777" w:rsidR="00246C80" w:rsidRDefault="00246C80">
      <w:pPr>
        <w:rPr>
          <w:sz w:val="20"/>
        </w:rPr>
      </w:pPr>
    </w:p>
    <w:p w14:paraId="5EBF87A2" w14:textId="77777777" w:rsidR="00246C80" w:rsidRDefault="00646879">
      <w:pPr>
        <w:jc w:val="both"/>
        <w:textAlignment w:val="baseline"/>
        <w:rPr>
          <w:b/>
          <w:szCs w:val="24"/>
          <w:lang w:eastAsia="lt-LT"/>
        </w:rPr>
      </w:pPr>
      <w:r>
        <w:rPr>
          <w:b/>
          <w:szCs w:val="24"/>
          <w:lang w:eastAsia="lt-LT"/>
        </w:rPr>
        <w:lastRenderedPageBreak/>
        <w:t xml:space="preserve">5. ĮSIPAREIGOJU </w:t>
      </w:r>
      <w:r>
        <w:rPr>
          <w:bCs/>
          <w:szCs w:val="24"/>
          <w:lang w:eastAsia="lt-LT"/>
        </w:rPr>
        <w:t>sudarius pameistrystės darbo sutartį</w:t>
      </w:r>
      <w:r>
        <w:rPr>
          <w:szCs w:val="24"/>
        </w:rPr>
        <w:t xml:space="preserve"> ir paskyrus profesijos meistrą (-</w:t>
      </w:r>
      <w:proofErr w:type="spellStart"/>
      <w:r>
        <w:rPr>
          <w:szCs w:val="24"/>
        </w:rPr>
        <w:t>us</w:t>
      </w:r>
      <w:proofErr w:type="spellEnd"/>
      <w:r>
        <w:rPr>
          <w:szCs w:val="24"/>
        </w:rPr>
        <w:t>)</w:t>
      </w:r>
      <w:r>
        <w:rPr>
          <w:b/>
          <w:szCs w:val="24"/>
          <w:lang w:eastAsia="lt-LT"/>
        </w:rPr>
        <w:t xml:space="preserve"> </w:t>
      </w:r>
      <w:r>
        <w:rPr>
          <w:bCs/>
          <w:szCs w:val="24"/>
          <w:lang w:eastAsia="lt-LT"/>
        </w:rPr>
        <w:t>ne vėliau kaip per 3 darbo dienas</w:t>
      </w:r>
      <w:r>
        <w:rPr>
          <w:szCs w:val="24"/>
        </w:rPr>
        <w:t xml:space="preserve"> nuo pameistrystės darbo sutarties sudarymo dienos</w:t>
      </w:r>
      <w:r>
        <w:rPr>
          <w:bCs/>
          <w:szCs w:val="24"/>
          <w:lang w:eastAsia="lt-LT"/>
        </w:rPr>
        <w:t xml:space="preserve"> pateikti Užimtumo tarnybai:</w:t>
      </w:r>
    </w:p>
    <w:p w14:paraId="74C32A57" w14:textId="77777777" w:rsidR="00246C80" w:rsidRDefault="00646879">
      <w:pPr>
        <w:spacing w:line="278" w:lineRule="auto"/>
        <w:ind w:left="1080" w:hanging="360"/>
        <w:rPr>
          <w:bCs/>
          <w:szCs w:val="24"/>
          <w:lang w:eastAsia="lt-LT"/>
        </w:rPr>
      </w:pPr>
      <w:r>
        <w:rPr>
          <w:bCs/>
          <w:szCs w:val="24"/>
          <w:lang w:eastAsia="lt-LT"/>
        </w:rPr>
        <w:t>-</w:t>
      </w:r>
      <w:r>
        <w:rPr>
          <w:bCs/>
          <w:szCs w:val="24"/>
          <w:lang w:eastAsia="lt-LT"/>
        </w:rPr>
        <w:tab/>
        <w:t>pameistrystės darbo sutarties kopiją;</w:t>
      </w:r>
    </w:p>
    <w:p w14:paraId="7E3C394C" w14:textId="77777777" w:rsidR="00246C80" w:rsidRDefault="00646879">
      <w:pPr>
        <w:spacing w:line="278" w:lineRule="auto"/>
        <w:ind w:left="1080" w:hanging="360"/>
        <w:rPr>
          <w:b/>
          <w:kern w:val="2"/>
          <w:szCs w:val="24"/>
        </w:rPr>
      </w:pPr>
      <w:r>
        <w:rPr>
          <w:kern w:val="2"/>
          <w:szCs w:val="24"/>
        </w:rPr>
        <w:t>-</w:t>
      </w:r>
      <w:r>
        <w:rPr>
          <w:kern w:val="2"/>
          <w:szCs w:val="24"/>
        </w:rPr>
        <w:tab/>
      </w:r>
      <w:r>
        <w:rPr>
          <w:szCs w:val="24"/>
        </w:rPr>
        <w:t>įsakymo dėl profesijos meistro (meistrų), atsakingo (atsakingų) už pameistrio darbinės veiklos ir praktinio mokymo organizavimą ir koordinavimą, paskyrimo išrašą ar kopiją.</w:t>
      </w:r>
    </w:p>
    <w:p w14:paraId="676F15D0" w14:textId="77777777" w:rsidR="00246C80" w:rsidRDefault="00246C80">
      <w:pPr>
        <w:rPr>
          <w:sz w:val="20"/>
        </w:rPr>
      </w:pPr>
    </w:p>
    <w:p w14:paraId="2BA4BA7C" w14:textId="77777777" w:rsidR="00246C80" w:rsidRDefault="00646879">
      <w:pPr>
        <w:jc w:val="both"/>
        <w:textAlignment w:val="baseline"/>
        <w:rPr>
          <w:szCs w:val="24"/>
        </w:rPr>
      </w:pPr>
      <w:r>
        <w:rPr>
          <w:b/>
          <w:bCs/>
          <w:szCs w:val="24"/>
        </w:rPr>
        <w:t>ESU INFORMUOTAS, kad</w:t>
      </w:r>
      <w:r>
        <w:rPr>
          <w:szCs w:val="24"/>
        </w:rPr>
        <w:t xml:space="preserve"> tais atvejais, kai paskirtas profesijos meistras (meistrai) vykdys daugiau nei vieno pameistrio (-</w:t>
      </w:r>
      <w:proofErr w:type="spellStart"/>
      <w:r>
        <w:rPr>
          <w:szCs w:val="24"/>
        </w:rPr>
        <w:t>ių</w:t>
      </w:r>
      <w:proofErr w:type="spellEnd"/>
      <w:r>
        <w:rPr>
          <w:szCs w:val="24"/>
        </w:rPr>
        <w:t>) darbinės veiklos ir praktinio mokymo organizavimą ir koordinavimą skirtingu laiku, bendras darbo su visais pameistriais valandų skaičius per savaitę neviršys 40 valandų.</w:t>
      </w:r>
    </w:p>
    <w:p w14:paraId="6992EC6E" w14:textId="77777777" w:rsidR="00246C80" w:rsidRDefault="00246C80">
      <w:pPr>
        <w:jc w:val="both"/>
        <w:textAlignment w:val="baseline"/>
        <w:rPr>
          <w:szCs w:val="24"/>
        </w:rPr>
      </w:pPr>
    </w:p>
    <w:p w14:paraId="44851971" w14:textId="77777777" w:rsidR="00246C80" w:rsidRDefault="00646879">
      <w:pPr>
        <w:jc w:val="both"/>
        <w:textAlignment w:val="baseline"/>
        <w:rPr>
          <w:sz w:val="18"/>
          <w:szCs w:val="24"/>
        </w:rPr>
      </w:pPr>
      <w:r>
        <w:rPr>
          <w:b/>
          <w:szCs w:val="24"/>
        </w:rPr>
        <w:t xml:space="preserve">ŽINAU IR SUVOKIU, </w:t>
      </w:r>
      <w:r>
        <w:rPr>
          <w:bCs/>
          <w:szCs w:val="24"/>
        </w:rPr>
        <w:t>kad</w:t>
      </w:r>
      <w:r>
        <w:rPr>
          <w:szCs w:val="24"/>
        </w:rPr>
        <w:t xml:space="preserve"> tais atvejais, kai po dalies pameistrio darbo užmokesčio kompensacijos gavimo Valstybinio socialinio draudimo įstatyme nustatytais terminais Lietuvos Respublikos apdraustųjų valstybiniu socialiniu draudimu ir valstybinio socialinio draudimo išmokų gavėjų registre patikslinsiu duomenis apie draudžiamąsias pajamas ir dėl to susidarys permoka, ją turėsiu sugrąžinti vienu iš nurodytų būdų:</w:t>
      </w:r>
      <w:r>
        <w:rPr>
          <w:szCs w:val="24"/>
          <w:lang w:eastAsia="lt-LT"/>
        </w:rPr>
        <w:t>  </w:t>
      </w:r>
    </w:p>
    <w:p w14:paraId="412DE9F4" w14:textId="77777777" w:rsidR="00246C80" w:rsidRDefault="00646879">
      <w:pPr>
        <w:ind w:left="1134" w:hanging="425"/>
        <w:jc w:val="both"/>
        <w:textAlignment w:val="baseline"/>
        <w:rPr>
          <w:sz w:val="18"/>
          <w:szCs w:val="24"/>
        </w:rPr>
      </w:pPr>
      <w:r>
        <w:rPr>
          <w:szCs w:val="24"/>
        </w:rPr>
        <w:t>-</w:t>
      </w:r>
      <w:r>
        <w:rPr>
          <w:szCs w:val="24"/>
        </w:rPr>
        <w:tab/>
        <w:t>įdarbinimo pagal pameistrystės darbo sutartį priemonės įgyvendinimo laikotarpiu – kito mėnesio išlaidų, susijusių su įdarbinto pagal pameistrystės darbo sutartį asmens darbo užmokesčio mokėjimu, kompensacijos suma bus sumažinta permokos sumai, apie tai iš anksto raštu įspėjus;</w:t>
      </w:r>
      <w:r>
        <w:rPr>
          <w:szCs w:val="24"/>
          <w:lang w:eastAsia="lt-LT"/>
        </w:rPr>
        <w:t>  </w:t>
      </w:r>
    </w:p>
    <w:p w14:paraId="197510AE" w14:textId="77777777" w:rsidR="00246C80" w:rsidRDefault="00646879">
      <w:pPr>
        <w:ind w:left="1134" w:hanging="425"/>
        <w:jc w:val="both"/>
        <w:textAlignment w:val="baseline"/>
        <w:rPr>
          <w:sz w:val="18"/>
          <w:szCs w:val="24"/>
        </w:rPr>
      </w:pPr>
      <w:r>
        <w:rPr>
          <w:szCs w:val="24"/>
        </w:rPr>
        <w:t>-</w:t>
      </w:r>
      <w:r>
        <w:rPr>
          <w:szCs w:val="24"/>
        </w:rPr>
        <w:tab/>
        <w:t>pasibaigus išlaidų, susijusių su įdarbinto pagal pameistrystės darbo sutartį asmens darbo užmokesčio mokėjimu, kompensacijos mokėjimo laikotarpiui – man gavus pretenziją dėl permokos grąžinimo, permoką grąžinant per 15 darbo dienų.</w:t>
      </w:r>
      <w:r>
        <w:rPr>
          <w:szCs w:val="24"/>
          <w:lang w:eastAsia="lt-LT"/>
        </w:rPr>
        <w:t> </w:t>
      </w:r>
    </w:p>
    <w:p w14:paraId="3B0DB149" w14:textId="77777777" w:rsidR="00246C80" w:rsidRDefault="00646879">
      <w:pPr>
        <w:jc w:val="both"/>
        <w:textAlignment w:val="baseline"/>
        <w:rPr>
          <w:b/>
          <w:kern w:val="2"/>
          <w:szCs w:val="24"/>
        </w:rPr>
      </w:pPr>
      <w:r>
        <w:rPr>
          <w:szCs w:val="24"/>
        </w:rPr>
        <w:t>Permokos negrąžinus vienu iš aukščiau nurodytų būdų, ji bus išieškoma Lietuvos Respublikos civilinio proceso kodekso nustatyta tvarka.</w:t>
      </w:r>
      <w:r>
        <w:rPr>
          <w:szCs w:val="24"/>
          <w:lang w:eastAsia="lt-LT"/>
        </w:rPr>
        <w:t xml:space="preserve">  </w:t>
      </w:r>
    </w:p>
    <w:p w14:paraId="175721B4" w14:textId="77777777" w:rsidR="00246C80" w:rsidRDefault="00246C80">
      <w:pPr>
        <w:jc w:val="both"/>
        <w:textAlignment w:val="baseline"/>
        <w:rPr>
          <w:b/>
          <w:kern w:val="2"/>
          <w:szCs w:val="24"/>
        </w:rPr>
      </w:pPr>
    </w:p>
    <w:p w14:paraId="04B4A440" w14:textId="77777777" w:rsidR="00246C80" w:rsidRDefault="00646879">
      <w:pPr>
        <w:rPr>
          <w:szCs w:val="24"/>
        </w:rPr>
      </w:pPr>
      <w:r>
        <w:rPr>
          <w:szCs w:val="24"/>
        </w:rPr>
        <w:t>PRIDEDAMA:</w:t>
      </w:r>
    </w:p>
    <w:p w14:paraId="210DE506" w14:textId="72EE4946" w:rsidR="00246C80" w:rsidRDefault="00646879">
      <w:pPr>
        <w:ind w:left="720" w:hanging="360"/>
        <w:jc w:val="both"/>
        <w:rPr>
          <w:szCs w:val="24"/>
        </w:rPr>
      </w:pPr>
      <w:r>
        <w:rPr>
          <w:szCs w:val="24"/>
        </w:rPr>
        <w:t>1.</w:t>
      </w:r>
      <w:r>
        <w:rPr>
          <w:szCs w:val="24"/>
        </w:rPr>
        <w:tab/>
      </w:r>
      <w:r>
        <w:rPr>
          <w:lang w:eastAsia="lt-LT"/>
        </w:rPr>
        <w:t>„Vienos įmonės“ deklaracija</w:t>
      </w:r>
      <w:r>
        <w:rPr>
          <w:szCs w:val="24"/>
        </w:rPr>
        <w:t>, ____ lapas (-ai, ų) (</w:t>
      </w:r>
      <w:r w:rsidR="008F22EC" w:rsidRPr="00FE41CC">
        <w:rPr>
          <w:i/>
          <w:iCs/>
          <w:sz w:val="20"/>
        </w:rPr>
        <w:t>p</w:t>
      </w:r>
      <w:r w:rsidR="009529B7" w:rsidRPr="00FE41CC">
        <w:rPr>
          <w:i/>
          <w:iCs/>
          <w:sz w:val="20"/>
        </w:rPr>
        <w:t xml:space="preserve">ildoma </w:t>
      </w:r>
      <w:r w:rsidR="009529B7" w:rsidRPr="00FE41CC">
        <w:rPr>
          <w:i/>
          <w:iCs/>
          <w:sz w:val="20"/>
          <w:lang w:eastAsia="lt-LT"/>
        </w:rPr>
        <w:t xml:space="preserve">pagal 2023 m. gruodžio 13 d. Komisijos reglamentą (ES) Nr. 2023/2831 dėl Sutarties dėl Europos Sąjungos veikimo 107 ir 108 straipsnių taikymo de </w:t>
      </w:r>
      <w:proofErr w:type="spellStart"/>
      <w:r w:rsidR="009529B7" w:rsidRPr="00FE41CC">
        <w:rPr>
          <w:i/>
          <w:iCs/>
          <w:sz w:val="20"/>
          <w:lang w:eastAsia="lt-LT"/>
        </w:rPr>
        <w:t>minimis</w:t>
      </w:r>
      <w:proofErr w:type="spellEnd"/>
      <w:r w:rsidR="009529B7" w:rsidRPr="00FE41CC">
        <w:rPr>
          <w:i/>
          <w:iCs/>
          <w:sz w:val="20"/>
          <w:lang w:eastAsia="lt-LT"/>
        </w:rPr>
        <w:t xml:space="preserve"> pagalbai, kurios pavyzdinė forma skelbiama Europos Sąjungos fondų investicijų Lietuvoje interneto svetainės www.esinvesticijos.lt skiltyje „Dokumentai“, ieškant „Dokumento tipas“ ir „DG patvirtinta forma“</w:t>
      </w:r>
      <w:r w:rsidR="008F22EC" w:rsidRPr="00FE41CC">
        <w:rPr>
          <w:i/>
          <w:iCs/>
          <w:sz w:val="20"/>
          <w:lang w:eastAsia="lt-LT"/>
        </w:rPr>
        <w:t xml:space="preserve">, </w:t>
      </w:r>
      <w:r w:rsidRPr="00FE41CC">
        <w:rPr>
          <w:i/>
          <w:iCs/>
          <w:sz w:val="20"/>
        </w:rPr>
        <w:t>jei šios paraiškos 2 punkte pažymėta, kad Europos Sąjungos valstybės pagalbos taisyklės yra taikomos</w:t>
      </w:r>
      <w:r>
        <w:rPr>
          <w:szCs w:val="24"/>
        </w:rPr>
        <w:t>);</w:t>
      </w:r>
    </w:p>
    <w:p w14:paraId="2D17CC61" w14:textId="19D68851" w:rsidR="00246C80" w:rsidRDefault="00646879">
      <w:pPr>
        <w:ind w:left="720" w:hanging="360"/>
        <w:jc w:val="both"/>
        <w:rPr>
          <w:szCs w:val="24"/>
        </w:rPr>
      </w:pPr>
      <w:r>
        <w:rPr>
          <w:szCs w:val="24"/>
        </w:rPr>
        <w:t>2.</w:t>
      </w:r>
      <w:r>
        <w:rPr>
          <w:szCs w:val="24"/>
        </w:rPr>
        <w:tab/>
        <w:t xml:space="preserve">Klausimynas dėl atitikimo </w:t>
      </w:r>
      <w:r>
        <w:rPr>
          <w:i/>
          <w:iCs/>
          <w:szCs w:val="24"/>
        </w:rPr>
        <w:t xml:space="preserve">de </w:t>
      </w:r>
      <w:proofErr w:type="spellStart"/>
      <w:r>
        <w:rPr>
          <w:i/>
          <w:iCs/>
          <w:szCs w:val="24"/>
        </w:rPr>
        <w:t>minimis</w:t>
      </w:r>
      <w:proofErr w:type="spellEnd"/>
      <w:r>
        <w:rPr>
          <w:szCs w:val="24"/>
        </w:rPr>
        <w:t xml:space="preserve"> pagalbai gauti, ____ lapas (-ai, ų)</w:t>
      </w:r>
      <w:r w:rsidR="00A87908">
        <w:rPr>
          <w:szCs w:val="24"/>
        </w:rPr>
        <w:t xml:space="preserve"> </w:t>
      </w:r>
      <w:r w:rsidR="00A87908" w:rsidRPr="00A87908">
        <w:rPr>
          <w:szCs w:val="24"/>
        </w:rPr>
        <w:t>(</w:t>
      </w:r>
      <w:r w:rsidR="00A87908" w:rsidRPr="00FE41CC">
        <w:rPr>
          <w:i/>
          <w:iCs/>
          <w:sz w:val="20"/>
          <w:lang w:eastAsia="lt-LT"/>
        </w:rPr>
        <w:t>Aprašo 5</w:t>
      </w:r>
      <w:r w:rsidR="00A87908" w:rsidRPr="00FE41CC">
        <w:rPr>
          <w:i/>
          <w:iCs/>
          <w:sz w:val="20"/>
          <w:vertAlign w:val="superscript"/>
          <w:lang w:eastAsia="lt-LT"/>
        </w:rPr>
        <w:t>1</w:t>
      </w:r>
      <w:r w:rsidR="00A87908" w:rsidRPr="00FE41CC">
        <w:rPr>
          <w:i/>
          <w:iCs/>
          <w:sz w:val="20"/>
          <w:lang w:eastAsia="lt-LT"/>
        </w:rPr>
        <w:t xml:space="preserve"> priedas</w:t>
      </w:r>
      <w:r w:rsidR="00E715CE" w:rsidRPr="00FE41CC">
        <w:rPr>
          <w:i/>
          <w:iCs/>
          <w:sz w:val="20"/>
          <w:lang w:eastAsia="lt-LT"/>
        </w:rPr>
        <w:t xml:space="preserve">, </w:t>
      </w:r>
      <w:r w:rsidRPr="00FE41CC">
        <w:rPr>
          <w:i/>
          <w:iCs/>
          <w:sz w:val="20"/>
        </w:rPr>
        <w:t>jei šios paraiškos 2 punkte pažymėta, kad Europos Sąjungos valstybės pagalbos taisyklės yra taikomos</w:t>
      </w:r>
      <w:r>
        <w:rPr>
          <w:szCs w:val="24"/>
        </w:rPr>
        <w:t>);</w:t>
      </w:r>
    </w:p>
    <w:p w14:paraId="05087DBC" w14:textId="77777777" w:rsidR="00246C80" w:rsidRDefault="00646879">
      <w:pPr>
        <w:ind w:left="720" w:hanging="360"/>
        <w:jc w:val="both"/>
        <w:rPr>
          <w:szCs w:val="24"/>
        </w:rPr>
      </w:pPr>
      <w:r>
        <w:rPr>
          <w:rFonts w:eastAsia="MS Gothic"/>
          <w:bCs/>
          <w:lang w:eastAsia="lt-LT"/>
        </w:rPr>
        <w:t xml:space="preserve">3.   </w:t>
      </w:r>
      <w:r>
        <w:rPr>
          <w:bCs/>
          <w:szCs w:val="24"/>
        </w:rPr>
        <w:t>Paskutinio finansinio laikotarpio juridinio asmens Pelno (nuostolių) ataskaita ____ lapas (-ai,</w:t>
      </w:r>
      <w:r>
        <w:rPr>
          <w:szCs w:val="24"/>
        </w:rPr>
        <w:t xml:space="preserve"> ų) (</w:t>
      </w:r>
      <w:r w:rsidRPr="00FE41CC">
        <w:rPr>
          <w:i/>
          <w:iCs/>
          <w:sz w:val="20"/>
        </w:rPr>
        <w:t>jei šios paraiškos 2 punkte nepažymėta, kad Europos Sąjungos valstybės pagalbos taisyklės yra taikomos</w:t>
      </w:r>
      <w:r>
        <w:rPr>
          <w:szCs w:val="24"/>
        </w:rPr>
        <w:t>).</w:t>
      </w:r>
    </w:p>
    <w:p w14:paraId="31CC3644" w14:textId="77777777" w:rsidR="00246C80" w:rsidRDefault="00246C80">
      <w:pPr>
        <w:ind w:firstLine="53"/>
        <w:textAlignment w:val="baseline"/>
        <w:rPr>
          <w:rFonts w:ascii="Segoe UI" w:hAnsi="Segoe UI" w:cs="Segoe UI"/>
          <w:sz w:val="18"/>
          <w:szCs w:val="18"/>
          <w:lang w:eastAsia="lt-LT"/>
        </w:rPr>
      </w:pPr>
    </w:p>
    <w:p w14:paraId="024AA58D" w14:textId="77777777" w:rsidR="00246C80" w:rsidRDefault="00646879">
      <w:pPr>
        <w:jc w:val="both"/>
        <w:rPr>
          <w:rFonts w:eastAsia="Calibri"/>
          <w:b/>
          <w:bCs/>
          <w:szCs w:val="24"/>
        </w:rPr>
      </w:pPr>
      <w:r>
        <w:rPr>
          <w:b/>
          <w:bCs/>
          <w:szCs w:val="24"/>
        </w:rPr>
        <w:t xml:space="preserve">Patvirtinu, kad šioje Paraiškoje pateikta informacija yra tiksli ir teisinga. </w:t>
      </w:r>
      <w:r>
        <w:rPr>
          <w:rFonts w:eastAsia="Calibri"/>
          <w:b/>
          <w:bCs/>
          <w:szCs w:val="24"/>
        </w:rPr>
        <w:t>Įsipareigoju pateikti Užimtumo tarnybai jos prašomą informaciją bei papildomus dokumentus, patvirtinančius Paraiškoje pateiktos informacijos teisingumą.</w:t>
      </w:r>
    </w:p>
    <w:p w14:paraId="04BDB358" w14:textId="77777777" w:rsidR="00246C80" w:rsidRDefault="00246C80">
      <w:pPr>
        <w:ind w:firstLine="53"/>
        <w:textAlignment w:val="baseline"/>
        <w:rPr>
          <w:rFonts w:ascii="Segoe UI" w:hAnsi="Segoe UI" w:cs="Segoe UI"/>
          <w:sz w:val="18"/>
          <w:szCs w:val="18"/>
          <w:lang w:eastAsia="lt-LT"/>
        </w:rPr>
      </w:pPr>
    </w:p>
    <w:p w14:paraId="7C95F562" w14:textId="77777777" w:rsidR="00246C80" w:rsidRDefault="00246C80">
      <w:pPr>
        <w:ind w:firstLine="53"/>
        <w:textAlignment w:val="baseline"/>
        <w:rPr>
          <w:rFonts w:ascii="Segoe UI" w:hAnsi="Segoe UI" w:cs="Segoe UI"/>
          <w:sz w:val="18"/>
          <w:szCs w:val="18"/>
          <w:lang w:eastAsia="lt-LT"/>
        </w:rPr>
      </w:pPr>
    </w:p>
    <w:p w14:paraId="1FF3AD33" w14:textId="77777777" w:rsidR="00246C80" w:rsidRDefault="00646879">
      <w:pPr>
        <w:textAlignment w:val="baseline"/>
        <w:rPr>
          <w:rFonts w:ascii="Segoe UI" w:hAnsi="Segoe UI" w:cs="Segoe UI"/>
          <w:sz w:val="18"/>
          <w:szCs w:val="18"/>
          <w:lang w:eastAsia="lt-LT"/>
        </w:rPr>
      </w:pPr>
      <w:r>
        <w:rPr>
          <w:sz w:val="20"/>
          <w:lang w:eastAsia="lt-LT"/>
        </w:rPr>
        <w:t>__________________________________       __________________                    _____________________ </w:t>
      </w:r>
    </w:p>
    <w:p w14:paraId="62484AC7" w14:textId="77777777" w:rsidR="00246C80" w:rsidRDefault="00646879">
      <w:pPr>
        <w:textAlignment w:val="baseline"/>
        <w:rPr>
          <w:rFonts w:ascii="Segoe UI" w:hAnsi="Segoe UI"/>
          <w:sz w:val="18"/>
          <w:szCs w:val="24"/>
        </w:rPr>
      </w:pPr>
      <w:r>
        <w:rPr>
          <w:sz w:val="20"/>
          <w:szCs w:val="24"/>
        </w:rPr>
        <w:t>(Darbdavio ar jo įgalioto asmens pareigos)</w:t>
      </w:r>
      <w:r>
        <w:rPr>
          <w:sz w:val="20"/>
          <w:lang w:eastAsia="lt-LT"/>
        </w:rPr>
        <w:t>              </w:t>
      </w:r>
      <w:r>
        <w:rPr>
          <w:sz w:val="20"/>
          <w:szCs w:val="24"/>
        </w:rPr>
        <w:t xml:space="preserve"> (parašas)</w:t>
      </w:r>
      <w:r>
        <w:rPr>
          <w:sz w:val="20"/>
          <w:lang w:eastAsia="lt-LT"/>
        </w:rPr>
        <w:t>                                      </w:t>
      </w:r>
      <w:r>
        <w:rPr>
          <w:sz w:val="20"/>
          <w:szCs w:val="24"/>
        </w:rPr>
        <w:t xml:space="preserve"> (vardas, pavardė)</w:t>
      </w:r>
      <w:r>
        <w:rPr>
          <w:sz w:val="20"/>
          <w:lang w:eastAsia="lt-LT"/>
        </w:rPr>
        <w:t>     </w:t>
      </w:r>
    </w:p>
    <w:p w14:paraId="0A69988D" w14:textId="77777777" w:rsidR="00246C80" w:rsidRDefault="00246C80"/>
    <w:p w14:paraId="100E0E0D" w14:textId="77777777" w:rsidR="00246C80" w:rsidRDefault="00646879">
      <w:pPr>
        <w:spacing w:line="278" w:lineRule="auto"/>
        <w:jc w:val="center"/>
        <w:rPr>
          <w:kern w:val="2"/>
          <w:szCs w:val="24"/>
        </w:rPr>
      </w:pPr>
      <w:r>
        <w:rPr>
          <w:kern w:val="2"/>
          <w:szCs w:val="24"/>
        </w:rPr>
        <w:t>_______________________</w:t>
      </w:r>
    </w:p>
    <w:sectPr w:rsidR="00246C80">
      <w:headerReference w:type="even" r:id="rId10"/>
      <w:headerReference w:type="default" r:id="rId11"/>
      <w:footerReference w:type="even" r:id="rId12"/>
      <w:footerReference w:type="default" r:id="rId13"/>
      <w:headerReference w:type="first" r:id="rId14"/>
      <w:footerReference w:type="first" r:id="rId15"/>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47D7" w14:textId="77777777" w:rsidR="009E466A" w:rsidRDefault="009E466A">
      <w:pPr>
        <w:rPr>
          <w:kern w:val="2"/>
          <w:szCs w:val="24"/>
        </w:rPr>
      </w:pPr>
      <w:r>
        <w:rPr>
          <w:kern w:val="2"/>
          <w:szCs w:val="24"/>
        </w:rPr>
        <w:separator/>
      </w:r>
    </w:p>
  </w:endnote>
  <w:endnote w:type="continuationSeparator" w:id="0">
    <w:p w14:paraId="23D00A0E" w14:textId="77777777" w:rsidR="009E466A" w:rsidRDefault="009E466A">
      <w:pPr>
        <w:rPr>
          <w:kern w:val="2"/>
          <w:szCs w:val="24"/>
        </w:rPr>
      </w:pPr>
      <w:r>
        <w:rPr>
          <w:kern w:val="2"/>
          <w:szCs w:val="24"/>
        </w:rPr>
        <w:continuationSeparator/>
      </w:r>
    </w:p>
  </w:endnote>
  <w:endnote w:type="continuationNotice" w:id="1">
    <w:p w14:paraId="4D64BD68" w14:textId="77777777" w:rsidR="009E466A" w:rsidRDefault="009E466A">
      <w:pPr>
        <w:rPr>
          <w:kern w:val="2"/>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ABC5" w14:textId="77777777" w:rsidR="00246C80" w:rsidRDefault="00246C80">
    <w:pPr>
      <w:tabs>
        <w:tab w:val="center" w:pos="4819"/>
        <w:tab w:val="right" w:pos="9638"/>
      </w:tabs>
      <w:rPr>
        <w:kern w:val="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6C9F" w14:textId="77777777" w:rsidR="00246C80" w:rsidRDefault="00246C80">
    <w:pPr>
      <w:tabs>
        <w:tab w:val="center" w:pos="4819"/>
        <w:tab w:val="right" w:pos="9638"/>
      </w:tabs>
      <w:rPr>
        <w:kern w:val="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5ED5" w14:textId="77777777" w:rsidR="00246C80" w:rsidRDefault="00246C80">
    <w:pPr>
      <w:tabs>
        <w:tab w:val="center" w:pos="4819"/>
        <w:tab w:val="right" w:pos="9638"/>
      </w:tabs>
      <w:rPr>
        <w:kern w:val="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C2FE" w14:textId="77777777" w:rsidR="009E466A" w:rsidRDefault="009E466A">
      <w:pPr>
        <w:rPr>
          <w:kern w:val="2"/>
          <w:szCs w:val="24"/>
        </w:rPr>
      </w:pPr>
      <w:r>
        <w:rPr>
          <w:kern w:val="2"/>
          <w:szCs w:val="24"/>
        </w:rPr>
        <w:separator/>
      </w:r>
    </w:p>
  </w:footnote>
  <w:footnote w:type="continuationSeparator" w:id="0">
    <w:p w14:paraId="2B51A154" w14:textId="77777777" w:rsidR="009E466A" w:rsidRDefault="009E466A">
      <w:pPr>
        <w:rPr>
          <w:kern w:val="2"/>
          <w:szCs w:val="24"/>
        </w:rPr>
      </w:pPr>
      <w:r>
        <w:rPr>
          <w:kern w:val="2"/>
          <w:szCs w:val="24"/>
        </w:rPr>
        <w:continuationSeparator/>
      </w:r>
    </w:p>
  </w:footnote>
  <w:footnote w:type="continuationNotice" w:id="1">
    <w:p w14:paraId="1E6E55F0" w14:textId="77777777" w:rsidR="009E466A" w:rsidRDefault="009E466A">
      <w:pPr>
        <w:rPr>
          <w:kern w:val="2"/>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591" w14:textId="77777777" w:rsidR="00246C80" w:rsidRDefault="00246C80">
    <w:pPr>
      <w:tabs>
        <w:tab w:val="center" w:pos="4819"/>
        <w:tab w:val="right" w:pos="9638"/>
      </w:tabs>
      <w:rPr>
        <w:kern w:val="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3084" w14:textId="77777777" w:rsidR="00246C80" w:rsidRDefault="00246C80">
    <w:pPr>
      <w:tabs>
        <w:tab w:val="center" w:pos="4819"/>
        <w:tab w:val="right" w:pos="9638"/>
      </w:tabs>
      <w:rPr>
        <w:kern w:val="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72C3" w14:textId="77777777" w:rsidR="00246C80" w:rsidRDefault="00246C8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7A7"/>
    <w:rsid w:val="000414A1"/>
    <w:rsid w:val="000B74A6"/>
    <w:rsid w:val="000F051B"/>
    <w:rsid w:val="00121ECC"/>
    <w:rsid w:val="002147A7"/>
    <w:rsid w:val="00233766"/>
    <w:rsid w:val="00246C80"/>
    <w:rsid w:val="00292648"/>
    <w:rsid w:val="00464F69"/>
    <w:rsid w:val="00646879"/>
    <w:rsid w:val="007E7389"/>
    <w:rsid w:val="00814FB5"/>
    <w:rsid w:val="008F22EC"/>
    <w:rsid w:val="009529B7"/>
    <w:rsid w:val="00977E0A"/>
    <w:rsid w:val="009E466A"/>
    <w:rsid w:val="00A87908"/>
    <w:rsid w:val="00BA5C28"/>
    <w:rsid w:val="00D1251D"/>
    <w:rsid w:val="00D64A48"/>
    <w:rsid w:val="00D85565"/>
    <w:rsid w:val="00E07604"/>
    <w:rsid w:val="00E715CE"/>
    <w:rsid w:val="00F24A3F"/>
    <w:rsid w:val="00FA2E2D"/>
    <w:rsid w:val="00FE41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0B61"/>
  <w15:chartTrackingRefBased/>
  <w15:docId w15:val="{23547ED4-02BE-424C-A904-05716426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04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59608">
      <w:bodyDiv w:val="1"/>
      <w:marLeft w:val="0"/>
      <w:marRight w:val="0"/>
      <w:marTop w:val="0"/>
      <w:marBottom w:val="0"/>
      <w:divBdr>
        <w:top w:val="none" w:sz="0" w:space="0" w:color="auto"/>
        <w:left w:val="none" w:sz="0" w:space="0" w:color="auto"/>
        <w:bottom w:val="none" w:sz="0" w:space="0" w:color="auto"/>
        <w:right w:val="none" w:sz="0" w:space="0" w:color="auto"/>
      </w:divBdr>
      <w:divsChild>
        <w:div w:id="679502835">
          <w:marLeft w:val="0"/>
          <w:marRight w:val="0"/>
          <w:marTop w:val="0"/>
          <w:marBottom w:val="0"/>
          <w:divBdr>
            <w:top w:val="none" w:sz="0" w:space="0" w:color="auto"/>
            <w:left w:val="none" w:sz="0" w:space="0" w:color="auto"/>
            <w:bottom w:val="none" w:sz="0" w:space="0" w:color="auto"/>
            <w:right w:val="none" w:sz="0" w:space="0" w:color="auto"/>
          </w:divBdr>
        </w:div>
        <w:div w:id="733162967">
          <w:marLeft w:val="0"/>
          <w:marRight w:val="0"/>
          <w:marTop w:val="0"/>
          <w:marBottom w:val="0"/>
          <w:divBdr>
            <w:top w:val="none" w:sz="0" w:space="0" w:color="auto"/>
            <w:left w:val="none" w:sz="0" w:space="0" w:color="auto"/>
            <w:bottom w:val="none" w:sz="0" w:space="0" w:color="auto"/>
            <w:right w:val="none" w:sz="0" w:space="0" w:color="auto"/>
          </w:divBdr>
        </w:div>
        <w:div w:id="876046618">
          <w:marLeft w:val="0"/>
          <w:marRight w:val="0"/>
          <w:marTop w:val="0"/>
          <w:marBottom w:val="0"/>
          <w:divBdr>
            <w:top w:val="none" w:sz="0" w:space="0" w:color="auto"/>
            <w:left w:val="none" w:sz="0" w:space="0" w:color="auto"/>
            <w:bottom w:val="none" w:sz="0" w:space="0" w:color="auto"/>
            <w:right w:val="none" w:sz="0" w:space="0" w:color="auto"/>
          </w:divBdr>
        </w:div>
        <w:div w:id="988174394">
          <w:marLeft w:val="0"/>
          <w:marRight w:val="0"/>
          <w:marTop w:val="0"/>
          <w:marBottom w:val="0"/>
          <w:divBdr>
            <w:top w:val="none" w:sz="0" w:space="0" w:color="auto"/>
            <w:left w:val="none" w:sz="0" w:space="0" w:color="auto"/>
            <w:bottom w:val="none" w:sz="0" w:space="0" w:color="auto"/>
            <w:right w:val="none" w:sz="0" w:space="0" w:color="auto"/>
          </w:divBdr>
        </w:div>
        <w:div w:id="1182813868">
          <w:marLeft w:val="0"/>
          <w:marRight w:val="0"/>
          <w:marTop w:val="0"/>
          <w:marBottom w:val="0"/>
          <w:divBdr>
            <w:top w:val="none" w:sz="0" w:space="0" w:color="auto"/>
            <w:left w:val="none" w:sz="0" w:space="0" w:color="auto"/>
            <w:bottom w:val="none" w:sz="0" w:space="0" w:color="auto"/>
            <w:right w:val="none" w:sz="0" w:space="0" w:color="auto"/>
          </w:divBdr>
        </w:div>
        <w:div w:id="1894191152">
          <w:marLeft w:val="0"/>
          <w:marRight w:val="0"/>
          <w:marTop w:val="0"/>
          <w:marBottom w:val="0"/>
          <w:divBdr>
            <w:top w:val="none" w:sz="0" w:space="0" w:color="auto"/>
            <w:left w:val="none" w:sz="0" w:space="0" w:color="auto"/>
            <w:bottom w:val="none" w:sz="0" w:space="0" w:color="auto"/>
            <w:right w:val="none" w:sz="0" w:space="0" w:color="auto"/>
          </w:divBdr>
        </w:div>
        <w:div w:id="2128770609">
          <w:marLeft w:val="0"/>
          <w:marRight w:val="0"/>
          <w:marTop w:val="0"/>
          <w:marBottom w:val="0"/>
          <w:divBdr>
            <w:top w:val="none" w:sz="0" w:space="0" w:color="auto"/>
            <w:left w:val="none" w:sz="0" w:space="0" w:color="auto"/>
            <w:bottom w:val="none" w:sz="0" w:space="0" w:color="auto"/>
            <w:right w:val="none" w:sz="0" w:space="0" w:color="auto"/>
          </w:divBdr>
        </w:div>
      </w:divsChild>
    </w:div>
    <w:div w:id="562521439">
      <w:bodyDiv w:val="1"/>
      <w:marLeft w:val="0"/>
      <w:marRight w:val="0"/>
      <w:marTop w:val="0"/>
      <w:marBottom w:val="0"/>
      <w:divBdr>
        <w:top w:val="none" w:sz="0" w:space="0" w:color="auto"/>
        <w:left w:val="none" w:sz="0" w:space="0" w:color="auto"/>
        <w:bottom w:val="none" w:sz="0" w:space="0" w:color="auto"/>
        <w:right w:val="none" w:sz="0" w:space="0" w:color="auto"/>
      </w:divBdr>
    </w:div>
    <w:div w:id="676157206">
      <w:bodyDiv w:val="1"/>
      <w:marLeft w:val="0"/>
      <w:marRight w:val="0"/>
      <w:marTop w:val="0"/>
      <w:marBottom w:val="0"/>
      <w:divBdr>
        <w:top w:val="none" w:sz="0" w:space="0" w:color="auto"/>
        <w:left w:val="none" w:sz="0" w:space="0" w:color="auto"/>
        <w:bottom w:val="none" w:sz="0" w:space="0" w:color="auto"/>
        <w:right w:val="none" w:sz="0" w:space="0" w:color="auto"/>
      </w:divBdr>
      <w:divsChild>
        <w:div w:id="11688425">
          <w:marLeft w:val="0"/>
          <w:marRight w:val="0"/>
          <w:marTop w:val="0"/>
          <w:marBottom w:val="0"/>
          <w:divBdr>
            <w:top w:val="none" w:sz="0" w:space="0" w:color="auto"/>
            <w:left w:val="none" w:sz="0" w:space="0" w:color="auto"/>
            <w:bottom w:val="none" w:sz="0" w:space="0" w:color="auto"/>
            <w:right w:val="none" w:sz="0" w:space="0" w:color="auto"/>
          </w:divBdr>
        </w:div>
        <w:div w:id="12004127">
          <w:marLeft w:val="0"/>
          <w:marRight w:val="0"/>
          <w:marTop w:val="0"/>
          <w:marBottom w:val="0"/>
          <w:divBdr>
            <w:top w:val="none" w:sz="0" w:space="0" w:color="auto"/>
            <w:left w:val="none" w:sz="0" w:space="0" w:color="auto"/>
            <w:bottom w:val="none" w:sz="0" w:space="0" w:color="auto"/>
            <w:right w:val="none" w:sz="0" w:space="0" w:color="auto"/>
          </w:divBdr>
        </w:div>
        <w:div w:id="14313835">
          <w:marLeft w:val="0"/>
          <w:marRight w:val="0"/>
          <w:marTop w:val="0"/>
          <w:marBottom w:val="0"/>
          <w:divBdr>
            <w:top w:val="none" w:sz="0" w:space="0" w:color="auto"/>
            <w:left w:val="none" w:sz="0" w:space="0" w:color="auto"/>
            <w:bottom w:val="none" w:sz="0" w:space="0" w:color="auto"/>
            <w:right w:val="none" w:sz="0" w:space="0" w:color="auto"/>
          </w:divBdr>
        </w:div>
        <w:div w:id="24523649">
          <w:marLeft w:val="0"/>
          <w:marRight w:val="0"/>
          <w:marTop w:val="0"/>
          <w:marBottom w:val="0"/>
          <w:divBdr>
            <w:top w:val="none" w:sz="0" w:space="0" w:color="auto"/>
            <w:left w:val="none" w:sz="0" w:space="0" w:color="auto"/>
            <w:bottom w:val="none" w:sz="0" w:space="0" w:color="auto"/>
            <w:right w:val="none" w:sz="0" w:space="0" w:color="auto"/>
          </w:divBdr>
        </w:div>
        <w:div w:id="38290740">
          <w:marLeft w:val="0"/>
          <w:marRight w:val="0"/>
          <w:marTop w:val="0"/>
          <w:marBottom w:val="0"/>
          <w:divBdr>
            <w:top w:val="none" w:sz="0" w:space="0" w:color="auto"/>
            <w:left w:val="none" w:sz="0" w:space="0" w:color="auto"/>
            <w:bottom w:val="none" w:sz="0" w:space="0" w:color="auto"/>
            <w:right w:val="none" w:sz="0" w:space="0" w:color="auto"/>
          </w:divBdr>
        </w:div>
        <w:div w:id="46532713">
          <w:marLeft w:val="0"/>
          <w:marRight w:val="0"/>
          <w:marTop w:val="0"/>
          <w:marBottom w:val="0"/>
          <w:divBdr>
            <w:top w:val="none" w:sz="0" w:space="0" w:color="auto"/>
            <w:left w:val="none" w:sz="0" w:space="0" w:color="auto"/>
            <w:bottom w:val="none" w:sz="0" w:space="0" w:color="auto"/>
            <w:right w:val="none" w:sz="0" w:space="0" w:color="auto"/>
          </w:divBdr>
        </w:div>
        <w:div w:id="48916846">
          <w:marLeft w:val="0"/>
          <w:marRight w:val="0"/>
          <w:marTop w:val="0"/>
          <w:marBottom w:val="0"/>
          <w:divBdr>
            <w:top w:val="none" w:sz="0" w:space="0" w:color="auto"/>
            <w:left w:val="none" w:sz="0" w:space="0" w:color="auto"/>
            <w:bottom w:val="none" w:sz="0" w:space="0" w:color="auto"/>
            <w:right w:val="none" w:sz="0" w:space="0" w:color="auto"/>
          </w:divBdr>
        </w:div>
        <w:div w:id="132605816">
          <w:marLeft w:val="0"/>
          <w:marRight w:val="0"/>
          <w:marTop w:val="0"/>
          <w:marBottom w:val="0"/>
          <w:divBdr>
            <w:top w:val="none" w:sz="0" w:space="0" w:color="auto"/>
            <w:left w:val="none" w:sz="0" w:space="0" w:color="auto"/>
            <w:bottom w:val="none" w:sz="0" w:space="0" w:color="auto"/>
            <w:right w:val="none" w:sz="0" w:space="0" w:color="auto"/>
          </w:divBdr>
        </w:div>
        <w:div w:id="164786237">
          <w:marLeft w:val="0"/>
          <w:marRight w:val="0"/>
          <w:marTop w:val="0"/>
          <w:marBottom w:val="0"/>
          <w:divBdr>
            <w:top w:val="none" w:sz="0" w:space="0" w:color="auto"/>
            <w:left w:val="none" w:sz="0" w:space="0" w:color="auto"/>
            <w:bottom w:val="none" w:sz="0" w:space="0" w:color="auto"/>
            <w:right w:val="none" w:sz="0" w:space="0" w:color="auto"/>
          </w:divBdr>
        </w:div>
        <w:div w:id="172768556">
          <w:marLeft w:val="0"/>
          <w:marRight w:val="0"/>
          <w:marTop w:val="0"/>
          <w:marBottom w:val="0"/>
          <w:divBdr>
            <w:top w:val="none" w:sz="0" w:space="0" w:color="auto"/>
            <w:left w:val="none" w:sz="0" w:space="0" w:color="auto"/>
            <w:bottom w:val="none" w:sz="0" w:space="0" w:color="auto"/>
            <w:right w:val="none" w:sz="0" w:space="0" w:color="auto"/>
          </w:divBdr>
        </w:div>
        <w:div w:id="199519770">
          <w:marLeft w:val="0"/>
          <w:marRight w:val="0"/>
          <w:marTop w:val="0"/>
          <w:marBottom w:val="0"/>
          <w:divBdr>
            <w:top w:val="none" w:sz="0" w:space="0" w:color="auto"/>
            <w:left w:val="none" w:sz="0" w:space="0" w:color="auto"/>
            <w:bottom w:val="none" w:sz="0" w:space="0" w:color="auto"/>
            <w:right w:val="none" w:sz="0" w:space="0" w:color="auto"/>
          </w:divBdr>
        </w:div>
        <w:div w:id="246038569">
          <w:marLeft w:val="0"/>
          <w:marRight w:val="0"/>
          <w:marTop w:val="0"/>
          <w:marBottom w:val="0"/>
          <w:divBdr>
            <w:top w:val="none" w:sz="0" w:space="0" w:color="auto"/>
            <w:left w:val="none" w:sz="0" w:space="0" w:color="auto"/>
            <w:bottom w:val="none" w:sz="0" w:space="0" w:color="auto"/>
            <w:right w:val="none" w:sz="0" w:space="0" w:color="auto"/>
          </w:divBdr>
        </w:div>
        <w:div w:id="262808628">
          <w:marLeft w:val="0"/>
          <w:marRight w:val="0"/>
          <w:marTop w:val="0"/>
          <w:marBottom w:val="0"/>
          <w:divBdr>
            <w:top w:val="none" w:sz="0" w:space="0" w:color="auto"/>
            <w:left w:val="none" w:sz="0" w:space="0" w:color="auto"/>
            <w:bottom w:val="none" w:sz="0" w:space="0" w:color="auto"/>
            <w:right w:val="none" w:sz="0" w:space="0" w:color="auto"/>
          </w:divBdr>
        </w:div>
        <w:div w:id="269706665">
          <w:marLeft w:val="0"/>
          <w:marRight w:val="0"/>
          <w:marTop w:val="0"/>
          <w:marBottom w:val="0"/>
          <w:divBdr>
            <w:top w:val="none" w:sz="0" w:space="0" w:color="auto"/>
            <w:left w:val="none" w:sz="0" w:space="0" w:color="auto"/>
            <w:bottom w:val="none" w:sz="0" w:space="0" w:color="auto"/>
            <w:right w:val="none" w:sz="0" w:space="0" w:color="auto"/>
          </w:divBdr>
        </w:div>
        <w:div w:id="333336847">
          <w:marLeft w:val="0"/>
          <w:marRight w:val="0"/>
          <w:marTop w:val="0"/>
          <w:marBottom w:val="0"/>
          <w:divBdr>
            <w:top w:val="none" w:sz="0" w:space="0" w:color="auto"/>
            <w:left w:val="none" w:sz="0" w:space="0" w:color="auto"/>
            <w:bottom w:val="none" w:sz="0" w:space="0" w:color="auto"/>
            <w:right w:val="none" w:sz="0" w:space="0" w:color="auto"/>
          </w:divBdr>
        </w:div>
        <w:div w:id="340396072">
          <w:marLeft w:val="0"/>
          <w:marRight w:val="0"/>
          <w:marTop w:val="0"/>
          <w:marBottom w:val="0"/>
          <w:divBdr>
            <w:top w:val="none" w:sz="0" w:space="0" w:color="auto"/>
            <w:left w:val="none" w:sz="0" w:space="0" w:color="auto"/>
            <w:bottom w:val="none" w:sz="0" w:space="0" w:color="auto"/>
            <w:right w:val="none" w:sz="0" w:space="0" w:color="auto"/>
          </w:divBdr>
        </w:div>
        <w:div w:id="398748689">
          <w:marLeft w:val="0"/>
          <w:marRight w:val="0"/>
          <w:marTop w:val="0"/>
          <w:marBottom w:val="0"/>
          <w:divBdr>
            <w:top w:val="none" w:sz="0" w:space="0" w:color="auto"/>
            <w:left w:val="none" w:sz="0" w:space="0" w:color="auto"/>
            <w:bottom w:val="none" w:sz="0" w:space="0" w:color="auto"/>
            <w:right w:val="none" w:sz="0" w:space="0" w:color="auto"/>
          </w:divBdr>
        </w:div>
        <w:div w:id="399132393">
          <w:marLeft w:val="0"/>
          <w:marRight w:val="0"/>
          <w:marTop w:val="0"/>
          <w:marBottom w:val="0"/>
          <w:divBdr>
            <w:top w:val="none" w:sz="0" w:space="0" w:color="auto"/>
            <w:left w:val="none" w:sz="0" w:space="0" w:color="auto"/>
            <w:bottom w:val="none" w:sz="0" w:space="0" w:color="auto"/>
            <w:right w:val="none" w:sz="0" w:space="0" w:color="auto"/>
          </w:divBdr>
        </w:div>
        <w:div w:id="399865031">
          <w:marLeft w:val="0"/>
          <w:marRight w:val="0"/>
          <w:marTop w:val="0"/>
          <w:marBottom w:val="0"/>
          <w:divBdr>
            <w:top w:val="none" w:sz="0" w:space="0" w:color="auto"/>
            <w:left w:val="none" w:sz="0" w:space="0" w:color="auto"/>
            <w:bottom w:val="none" w:sz="0" w:space="0" w:color="auto"/>
            <w:right w:val="none" w:sz="0" w:space="0" w:color="auto"/>
          </w:divBdr>
        </w:div>
        <w:div w:id="666981304">
          <w:marLeft w:val="0"/>
          <w:marRight w:val="0"/>
          <w:marTop w:val="0"/>
          <w:marBottom w:val="0"/>
          <w:divBdr>
            <w:top w:val="none" w:sz="0" w:space="0" w:color="auto"/>
            <w:left w:val="none" w:sz="0" w:space="0" w:color="auto"/>
            <w:bottom w:val="none" w:sz="0" w:space="0" w:color="auto"/>
            <w:right w:val="none" w:sz="0" w:space="0" w:color="auto"/>
          </w:divBdr>
        </w:div>
        <w:div w:id="694623020">
          <w:marLeft w:val="0"/>
          <w:marRight w:val="0"/>
          <w:marTop w:val="0"/>
          <w:marBottom w:val="0"/>
          <w:divBdr>
            <w:top w:val="none" w:sz="0" w:space="0" w:color="auto"/>
            <w:left w:val="none" w:sz="0" w:space="0" w:color="auto"/>
            <w:bottom w:val="none" w:sz="0" w:space="0" w:color="auto"/>
            <w:right w:val="none" w:sz="0" w:space="0" w:color="auto"/>
          </w:divBdr>
        </w:div>
        <w:div w:id="731924727">
          <w:marLeft w:val="0"/>
          <w:marRight w:val="0"/>
          <w:marTop w:val="0"/>
          <w:marBottom w:val="0"/>
          <w:divBdr>
            <w:top w:val="none" w:sz="0" w:space="0" w:color="auto"/>
            <w:left w:val="none" w:sz="0" w:space="0" w:color="auto"/>
            <w:bottom w:val="none" w:sz="0" w:space="0" w:color="auto"/>
            <w:right w:val="none" w:sz="0" w:space="0" w:color="auto"/>
          </w:divBdr>
        </w:div>
        <w:div w:id="739058400">
          <w:marLeft w:val="0"/>
          <w:marRight w:val="0"/>
          <w:marTop w:val="0"/>
          <w:marBottom w:val="0"/>
          <w:divBdr>
            <w:top w:val="none" w:sz="0" w:space="0" w:color="auto"/>
            <w:left w:val="none" w:sz="0" w:space="0" w:color="auto"/>
            <w:bottom w:val="none" w:sz="0" w:space="0" w:color="auto"/>
            <w:right w:val="none" w:sz="0" w:space="0" w:color="auto"/>
          </w:divBdr>
        </w:div>
        <w:div w:id="786122031">
          <w:marLeft w:val="0"/>
          <w:marRight w:val="0"/>
          <w:marTop w:val="0"/>
          <w:marBottom w:val="0"/>
          <w:divBdr>
            <w:top w:val="none" w:sz="0" w:space="0" w:color="auto"/>
            <w:left w:val="none" w:sz="0" w:space="0" w:color="auto"/>
            <w:bottom w:val="none" w:sz="0" w:space="0" w:color="auto"/>
            <w:right w:val="none" w:sz="0" w:space="0" w:color="auto"/>
          </w:divBdr>
        </w:div>
        <w:div w:id="831411774">
          <w:marLeft w:val="0"/>
          <w:marRight w:val="0"/>
          <w:marTop w:val="0"/>
          <w:marBottom w:val="0"/>
          <w:divBdr>
            <w:top w:val="none" w:sz="0" w:space="0" w:color="auto"/>
            <w:left w:val="none" w:sz="0" w:space="0" w:color="auto"/>
            <w:bottom w:val="none" w:sz="0" w:space="0" w:color="auto"/>
            <w:right w:val="none" w:sz="0" w:space="0" w:color="auto"/>
          </w:divBdr>
        </w:div>
        <w:div w:id="1024214248">
          <w:marLeft w:val="0"/>
          <w:marRight w:val="0"/>
          <w:marTop w:val="0"/>
          <w:marBottom w:val="0"/>
          <w:divBdr>
            <w:top w:val="none" w:sz="0" w:space="0" w:color="auto"/>
            <w:left w:val="none" w:sz="0" w:space="0" w:color="auto"/>
            <w:bottom w:val="none" w:sz="0" w:space="0" w:color="auto"/>
            <w:right w:val="none" w:sz="0" w:space="0" w:color="auto"/>
          </w:divBdr>
        </w:div>
        <w:div w:id="1051224690">
          <w:marLeft w:val="0"/>
          <w:marRight w:val="0"/>
          <w:marTop w:val="0"/>
          <w:marBottom w:val="0"/>
          <w:divBdr>
            <w:top w:val="none" w:sz="0" w:space="0" w:color="auto"/>
            <w:left w:val="none" w:sz="0" w:space="0" w:color="auto"/>
            <w:bottom w:val="none" w:sz="0" w:space="0" w:color="auto"/>
            <w:right w:val="none" w:sz="0" w:space="0" w:color="auto"/>
          </w:divBdr>
        </w:div>
        <w:div w:id="1071655880">
          <w:marLeft w:val="0"/>
          <w:marRight w:val="0"/>
          <w:marTop w:val="0"/>
          <w:marBottom w:val="0"/>
          <w:divBdr>
            <w:top w:val="none" w:sz="0" w:space="0" w:color="auto"/>
            <w:left w:val="none" w:sz="0" w:space="0" w:color="auto"/>
            <w:bottom w:val="none" w:sz="0" w:space="0" w:color="auto"/>
            <w:right w:val="none" w:sz="0" w:space="0" w:color="auto"/>
          </w:divBdr>
        </w:div>
        <w:div w:id="1093086760">
          <w:marLeft w:val="0"/>
          <w:marRight w:val="0"/>
          <w:marTop w:val="0"/>
          <w:marBottom w:val="0"/>
          <w:divBdr>
            <w:top w:val="none" w:sz="0" w:space="0" w:color="auto"/>
            <w:left w:val="none" w:sz="0" w:space="0" w:color="auto"/>
            <w:bottom w:val="none" w:sz="0" w:space="0" w:color="auto"/>
            <w:right w:val="none" w:sz="0" w:space="0" w:color="auto"/>
          </w:divBdr>
        </w:div>
        <w:div w:id="1096367325">
          <w:marLeft w:val="0"/>
          <w:marRight w:val="0"/>
          <w:marTop w:val="0"/>
          <w:marBottom w:val="0"/>
          <w:divBdr>
            <w:top w:val="none" w:sz="0" w:space="0" w:color="auto"/>
            <w:left w:val="none" w:sz="0" w:space="0" w:color="auto"/>
            <w:bottom w:val="none" w:sz="0" w:space="0" w:color="auto"/>
            <w:right w:val="none" w:sz="0" w:space="0" w:color="auto"/>
          </w:divBdr>
        </w:div>
        <w:div w:id="1104421651">
          <w:marLeft w:val="0"/>
          <w:marRight w:val="0"/>
          <w:marTop w:val="0"/>
          <w:marBottom w:val="0"/>
          <w:divBdr>
            <w:top w:val="none" w:sz="0" w:space="0" w:color="auto"/>
            <w:left w:val="none" w:sz="0" w:space="0" w:color="auto"/>
            <w:bottom w:val="none" w:sz="0" w:space="0" w:color="auto"/>
            <w:right w:val="none" w:sz="0" w:space="0" w:color="auto"/>
          </w:divBdr>
        </w:div>
        <w:div w:id="1163742748">
          <w:marLeft w:val="0"/>
          <w:marRight w:val="0"/>
          <w:marTop w:val="0"/>
          <w:marBottom w:val="0"/>
          <w:divBdr>
            <w:top w:val="none" w:sz="0" w:space="0" w:color="auto"/>
            <w:left w:val="none" w:sz="0" w:space="0" w:color="auto"/>
            <w:bottom w:val="none" w:sz="0" w:space="0" w:color="auto"/>
            <w:right w:val="none" w:sz="0" w:space="0" w:color="auto"/>
          </w:divBdr>
        </w:div>
        <w:div w:id="1183204299">
          <w:marLeft w:val="0"/>
          <w:marRight w:val="0"/>
          <w:marTop w:val="0"/>
          <w:marBottom w:val="0"/>
          <w:divBdr>
            <w:top w:val="none" w:sz="0" w:space="0" w:color="auto"/>
            <w:left w:val="none" w:sz="0" w:space="0" w:color="auto"/>
            <w:bottom w:val="none" w:sz="0" w:space="0" w:color="auto"/>
            <w:right w:val="none" w:sz="0" w:space="0" w:color="auto"/>
          </w:divBdr>
        </w:div>
        <w:div w:id="1194730223">
          <w:marLeft w:val="0"/>
          <w:marRight w:val="0"/>
          <w:marTop w:val="0"/>
          <w:marBottom w:val="0"/>
          <w:divBdr>
            <w:top w:val="none" w:sz="0" w:space="0" w:color="auto"/>
            <w:left w:val="none" w:sz="0" w:space="0" w:color="auto"/>
            <w:bottom w:val="none" w:sz="0" w:space="0" w:color="auto"/>
            <w:right w:val="none" w:sz="0" w:space="0" w:color="auto"/>
          </w:divBdr>
        </w:div>
        <w:div w:id="1225917729">
          <w:marLeft w:val="0"/>
          <w:marRight w:val="0"/>
          <w:marTop w:val="0"/>
          <w:marBottom w:val="0"/>
          <w:divBdr>
            <w:top w:val="none" w:sz="0" w:space="0" w:color="auto"/>
            <w:left w:val="none" w:sz="0" w:space="0" w:color="auto"/>
            <w:bottom w:val="none" w:sz="0" w:space="0" w:color="auto"/>
            <w:right w:val="none" w:sz="0" w:space="0" w:color="auto"/>
          </w:divBdr>
        </w:div>
        <w:div w:id="1312834077">
          <w:marLeft w:val="0"/>
          <w:marRight w:val="0"/>
          <w:marTop w:val="0"/>
          <w:marBottom w:val="0"/>
          <w:divBdr>
            <w:top w:val="none" w:sz="0" w:space="0" w:color="auto"/>
            <w:left w:val="none" w:sz="0" w:space="0" w:color="auto"/>
            <w:bottom w:val="none" w:sz="0" w:space="0" w:color="auto"/>
            <w:right w:val="none" w:sz="0" w:space="0" w:color="auto"/>
          </w:divBdr>
          <w:divsChild>
            <w:div w:id="210508397">
              <w:marLeft w:val="-75"/>
              <w:marRight w:val="0"/>
              <w:marTop w:val="30"/>
              <w:marBottom w:val="30"/>
              <w:divBdr>
                <w:top w:val="none" w:sz="0" w:space="0" w:color="auto"/>
                <w:left w:val="none" w:sz="0" w:space="0" w:color="auto"/>
                <w:bottom w:val="none" w:sz="0" w:space="0" w:color="auto"/>
                <w:right w:val="none" w:sz="0" w:space="0" w:color="auto"/>
              </w:divBdr>
              <w:divsChild>
                <w:div w:id="50347981">
                  <w:marLeft w:val="0"/>
                  <w:marRight w:val="0"/>
                  <w:marTop w:val="0"/>
                  <w:marBottom w:val="0"/>
                  <w:divBdr>
                    <w:top w:val="none" w:sz="0" w:space="0" w:color="auto"/>
                    <w:left w:val="none" w:sz="0" w:space="0" w:color="auto"/>
                    <w:bottom w:val="none" w:sz="0" w:space="0" w:color="auto"/>
                    <w:right w:val="none" w:sz="0" w:space="0" w:color="auto"/>
                  </w:divBdr>
                  <w:divsChild>
                    <w:div w:id="2005427988">
                      <w:marLeft w:val="0"/>
                      <w:marRight w:val="0"/>
                      <w:marTop w:val="0"/>
                      <w:marBottom w:val="0"/>
                      <w:divBdr>
                        <w:top w:val="none" w:sz="0" w:space="0" w:color="auto"/>
                        <w:left w:val="none" w:sz="0" w:space="0" w:color="auto"/>
                        <w:bottom w:val="none" w:sz="0" w:space="0" w:color="auto"/>
                        <w:right w:val="none" w:sz="0" w:space="0" w:color="auto"/>
                      </w:divBdr>
                    </w:div>
                  </w:divsChild>
                </w:div>
                <w:div w:id="744258531">
                  <w:marLeft w:val="0"/>
                  <w:marRight w:val="0"/>
                  <w:marTop w:val="0"/>
                  <w:marBottom w:val="0"/>
                  <w:divBdr>
                    <w:top w:val="none" w:sz="0" w:space="0" w:color="auto"/>
                    <w:left w:val="none" w:sz="0" w:space="0" w:color="auto"/>
                    <w:bottom w:val="none" w:sz="0" w:space="0" w:color="auto"/>
                    <w:right w:val="none" w:sz="0" w:space="0" w:color="auto"/>
                  </w:divBdr>
                  <w:divsChild>
                    <w:div w:id="163472539">
                      <w:marLeft w:val="0"/>
                      <w:marRight w:val="0"/>
                      <w:marTop w:val="0"/>
                      <w:marBottom w:val="0"/>
                      <w:divBdr>
                        <w:top w:val="none" w:sz="0" w:space="0" w:color="auto"/>
                        <w:left w:val="none" w:sz="0" w:space="0" w:color="auto"/>
                        <w:bottom w:val="none" w:sz="0" w:space="0" w:color="auto"/>
                        <w:right w:val="none" w:sz="0" w:space="0" w:color="auto"/>
                      </w:divBdr>
                    </w:div>
                  </w:divsChild>
                </w:div>
                <w:div w:id="747457044">
                  <w:marLeft w:val="0"/>
                  <w:marRight w:val="0"/>
                  <w:marTop w:val="0"/>
                  <w:marBottom w:val="0"/>
                  <w:divBdr>
                    <w:top w:val="none" w:sz="0" w:space="0" w:color="auto"/>
                    <w:left w:val="none" w:sz="0" w:space="0" w:color="auto"/>
                    <w:bottom w:val="none" w:sz="0" w:space="0" w:color="auto"/>
                    <w:right w:val="none" w:sz="0" w:space="0" w:color="auto"/>
                  </w:divBdr>
                  <w:divsChild>
                    <w:div w:id="1520002840">
                      <w:marLeft w:val="0"/>
                      <w:marRight w:val="0"/>
                      <w:marTop w:val="0"/>
                      <w:marBottom w:val="0"/>
                      <w:divBdr>
                        <w:top w:val="none" w:sz="0" w:space="0" w:color="auto"/>
                        <w:left w:val="none" w:sz="0" w:space="0" w:color="auto"/>
                        <w:bottom w:val="none" w:sz="0" w:space="0" w:color="auto"/>
                        <w:right w:val="none" w:sz="0" w:space="0" w:color="auto"/>
                      </w:divBdr>
                    </w:div>
                  </w:divsChild>
                </w:div>
                <w:div w:id="1721707291">
                  <w:marLeft w:val="0"/>
                  <w:marRight w:val="0"/>
                  <w:marTop w:val="0"/>
                  <w:marBottom w:val="0"/>
                  <w:divBdr>
                    <w:top w:val="none" w:sz="0" w:space="0" w:color="auto"/>
                    <w:left w:val="none" w:sz="0" w:space="0" w:color="auto"/>
                    <w:bottom w:val="none" w:sz="0" w:space="0" w:color="auto"/>
                    <w:right w:val="none" w:sz="0" w:space="0" w:color="auto"/>
                  </w:divBdr>
                  <w:divsChild>
                    <w:div w:id="10816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3774">
          <w:marLeft w:val="0"/>
          <w:marRight w:val="0"/>
          <w:marTop w:val="0"/>
          <w:marBottom w:val="0"/>
          <w:divBdr>
            <w:top w:val="none" w:sz="0" w:space="0" w:color="auto"/>
            <w:left w:val="none" w:sz="0" w:space="0" w:color="auto"/>
            <w:bottom w:val="none" w:sz="0" w:space="0" w:color="auto"/>
            <w:right w:val="none" w:sz="0" w:space="0" w:color="auto"/>
          </w:divBdr>
        </w:div>
        <w:div w:id="1388988866">
          <w:marLeft w:val="0"/>
          <w:marRight w:val="0"/>
          <w:marTop w:val="0"/>
          <w:marBottom w:val="0"/>
          <w:divBdr>
            <w:top w:val="none" w:sz="0" w:space="0" w:color="auto"/>
            <w:left w:val="none" w:sz="0" w:space="0" w:color="auto"/>
            <w:bottom w:val="none" w:sz="0" w:space="0" w:color="auto"/>
            <w:right w:val="none" w:sz="0" w:space="0" w:color="auto"/>
          </w:divBdr>
        </w:div>
        <w:div w:id="1461261858">
          <w:marLeft w:val="0"/>
          <w:marRight w:val="0"/>
          <w:marTop w:val="0"/>
          <w:marBottom w:val="0"/>
          <w:divBdr>
            <w:top w:val="none" w:sz="0" w:space="0" w:color="auto"/>
            <w:left w:val="none" w:sz="0" w:space="0" w:color="auto"/>
            <w:bottom w:val="none" w:sz="0" w:space="0" w:color="auto"/>
            <w:right w:val="none" w:sz="0" w:space="0" w:color="auto"/>
          </w:divBdr>
        </w:div>
        <w:div w:id="1534004501">
          <w:marLeft w:val="0"/>
          <w:marRight w:val="0"/>
          <w:marTop w:val="0"/>
          <w:marBottom w:val="0"/>
          <w:divBdr>
            <w:top w:val="none" w:sz="0" w:space="0" w:color="auto"/>
            <w:left w:val="none" w:sz="0" w:space="0" w:color="auto"/>
            <w:bottom w:val="none" w:sz="0" w:space="0" w:color="auto"/>
            <w:right w:val="none" w:sz="0" w:space="0" w:color="auto"/>
          </w:divBdr>
        </w:div>
        <w:div w:id="1560557666">
          <w:marLeft w:val="0"/>
          <w:marRight w:val="0"/>
          <w:marTop w:val="0"/>
          <w:marBottom w:val="0"/>
          <w:divBdr>
            <w:top w:val="none" w:sz="0" w:space="0" w:color="auto"/>
            <w:left w:val="none" w:sz="0" w:space="0" w:color="auto"/>
            <w:bottom w:val="none" w:sz="0" w:space="0" w:color="auto"/>
            <w:right w:val="none" w:sz="0" w:space="0" w:color="auto"/>
          </w:divBdr>
        </w:div>
        <w:div w:id="1580871545">
          <w:marLeft w:val="0"/>
          <w:marRight w:val="0"/>
          <w:marTop w:val="0"/>
          <w:marBottom w:val="0"/>
          <w:divBdr>
            <w:top w:val="none" w:sz="0" w:space="0" w:color="auto"/>
            <w:left w:val="none" w:sz="0" w:space="0" w:color="auto"/>
            <w:bottom w:val="none" w:sz="0" w:space="0" w:color="auto"/>
            <w:right w:val="none" w:sz="0" w:space="0" w:color="auto"/>
          </w:divBdr>
        </w:div>
        <w:div w:id="1594776169">
          <w:marLeft w:val="0"/>
          <w:marRight w:val="0"/>
          <w:marTop w:val="0"/>
          <w:marBottom w:val="0"/>
          <w:divBdr>
            <w:top w:val="none" w:sz="0" w:space="0" w:color="auto"/>
            <w:left w:val="none" w:sz="0" w:space="0" w:color="auto"/>
            <w:bottom w:val="none" w:sz="0" w:space="0" w:color="auto"/>
            <w:right w:val="none" w:sz="0" w:space="0" w:color="auto"/>
          </w:divBdr>
        </w:div>
        <w:div w:id="1629124496">
          <w:marLeft w:val="0"/>
          <w:marRight w:val="0"/>
          <w:marTop w:val="0"/>
          <w:marBottom w:val="0"/>
          <w:divBdr>
            <w:top w:val="none" w:sz="0" w:space="0" w:color="auto"/>
            <w:left w:val="none" w:sz="0" w:space="0" w:color="auto"/>
            <w:bottom w:val="none" w:sz="0" w:space="0" w:color="auto"/>
            <w:right w:val="none" w:sz="0" w:space="0" w:color="auto"/>
          </w:divBdr>
        </w:div>
        <w:div w:id="1643460705">
          <w:marLeft w:val="0"/>
          <w:marRight w:val="0"/>
          <w:marTop w:val="0"/>
          <w:marBottom w:val="0"/>
          <w:divBdr>
            <w:top w:val="none" w:sz="0" w:space="0" w:color="auto"/>
            <w:left w:val="none" w:sz="0" w:space="0" w:color="auto"/>
            <w:bottom w:val="none" w:sz="0" w:space="0" w:color="auto"/>
            <w:right w:val="none" w:sz="0" w:space="0" w:color="auto"/>
          </w:divBdr>
        </w:div>
        <w:div w:id="1699770276">
          <w:marLeft w:val="0"/>
          <w:marRight w:val="0"/>
          <w:marTop w:val="0"/>
          <w:marBottom w:val="0"/>
          <w:divBdr>
            <w:top w:val="none" w:sz="0" w:space="0" w:color="auto"/>
            <w:left w:val="none" w:sz="0" w:space="0" w:color="auto"/>
            <w:bottom w:val="none" w:sz="0" w:space="0" w:color="auto"/>
            <w:right w:val="none" w:sz="0" w:space="0" w:color="auto"/>
          </w:divBdr>
        </w:div>
        <w:div w:id="1702628082">
          <w:marLeft w:val="0"/>
          <w:marRight w:val="0"/>
          <w:marTop w:val="0"/>
          <w:marBottom w:val="0"/>
          <w:divBdr>
            <w:top w:val="none" w:sz="0" w:space="0" w:color="auto"/>
            <w:left w:val="none" w:sz="0" w:space="0" w:color="auto"/>
            <w:bottom w:val="none" w:sz="0" w:space="0" w:color="auto"/>
            <w:right w:val="none" w:sz="0" w:space="0" w:color="auto"/>
          </w:divBdr>
        </w:div>
        <w:div w:id="1734542472">
          <w:marLeft w:val="0"/>
          <w:marRight w:val="0"/>
          <w:marTop w:val="0"/>
          <w:marBottom w:val="0"/>
          <w:divBdr>
            <w:top w:val="none" w:sz="0" w:space="0" w:color="auto"/>
            <w:left w:val="none" w:sz="0" w:space="0" w:color="auto"/>
            <w:bottom w:val="none" w:sz="0" w:space="0" w:color="auto"/>
            <w:right w:val="none" w:sz="0" w:space="0" w:color="auto"/>
          </w:divBdr>
        </w:div>
        <w:div w:id="1772313714">
          <w:marLeft w:val="0"/>
          <w:marRight w:val="0"/>
          <w:marTop w:val="0"/>
          <w:marBottom w:val="0"/>
          <w:divBdr>
            <w:top w:val="none" w:sz="0" w:space="0" w:color="auto"/>
            <w:left w:val="none" w:sz="0" w:space="0" w:color="auto"/>
            <w:bottom w:val="none" w:sz="0" w:space="0" w:color="auto"/>
            <w:right w:val="none" w:sz="0" w:space="0" w:color="auto"/>
          </w:divBdr>
        </w:div>
        <w:div w:id="1834030354">
          <w:marLeft w:val="0"/>
          <w:marRight w:val="0"/>
          <w:marTop w:val="0"/>
          <w:marBottom w:val="0"/>
          <w:divBdr>
            <w:top w:val="none" w:sz="0" w:space="0" w:color="auto"/>
            <w:left w:val="none" w:sz="0" w:space="0" w:color="auto"/>
            <w:bottom w:val="none" w:sz="0" w:space="0" w:color="auto"/>
            <w:right w:val="none" w:sz="0" w:space="0" w:color="auto"/>
          </w:divBdr>
        </w:div>
        <w:div w:id="1850486762">
          <w:marLeft w:val="0"/>
          <w:marRight w:val="0"/>
          <w:marTop w:val="0"/>
          <w:marBottom w:val="0"/>
          <w:divBdr>
            <w:top w:val="none" w:sz="0" w:space="0" w:color="auto"/>
            <w:left w:val="none" w:sz="0" w:space="0" w:color="auto"/>
            <w:bottom w:val="none" w:sz="0" w:space="0" w:color="auto"/>
            <w:right w:val="none" w:sz="0" w:space="0" w:color="auto"/>
          </w:divBdr>
        </w:div>
        <w:div w:id="1937012047">
          <w:marLeft w:val="0"/>
          <w:marRight w:val="0"/>
          <w:marTop w:val="0"/>
          <w:marBottom w:val="0"/>
          <w:divBdr>
            <w:top w:val="none" w:sz="0" w:space="0" w:color="auto"/>
            <w:left w:val="none" w:sz="0" w:space="0" w:color="auto"/>
            <w:bottom w:val="none" w:sz="0" w:space="0" w:color="auto"/>
            <w:right w:val="none" w:sz="0" w:space="0" w:color="auto"/>
          </w:divBdr>
        </w:div>
        <w:div w:id="1947535668">
          <w:marLeft w:val="0"/>
          <w:marRight w:val="0"/>
          <w:marTop w:val="0"/>
          <w:marBottom w:val="0"/>
          <w:divBdr>
            <w:top w:val="none" w:sz="0" w:space="0" w:color="auto"/>
            <w:left w:val="none" w:sz="0" w:space="0" w:color="auto"/>
            <w:bottom w:val="none" w:sz="0" w:space="0" w:color="auto"/>
            <w:right w:val="none" w:sz="0" w:space="0" w:color="auto"/>
          </w:divBdr>
        </w:div>
        <w:div w:id="2006545793">
          <w:marLeft w:val="0"/>
          <w:marRight w:val="0"/>
          <w:marTop w:val="0"/>
          <w:marBottom w:val="0"/>
          <w:divBdr>
            <w:top w:val="none" w:sz="0" w:space="0" w:color="auto"/>
            <w:left w:val="none" w:sz="0" w:space="0" w:color="auto"/>
            <w:bottom w:val="none" w:sz="0" w:space="0" w:color="auto"/>
            <w:right w:val="none" w:sz="0" w:space="0" w:color="auto"/>
          </w:divBdr>
        </w:div>
        <w:div w:id="2012485222">
          <w:marLeft w:val="0"/>
          <w:marRight w:val="0"/>
          <w:marTop w:val="0"/>
          <w:marBottom w:val="0"/>
          <w:divBdr>
            <w:top w:val="none" w:sz="0" w:space="0" w:color="auto"/>
            <w:left w:val="none" w:sz="0" w:space="0" w:color="auto"/>
            <w:bottom w:val="none" w:sz="0" w:space="0" w:color="auto"/>
            <w:right w:val="none" w:sz="0" w:space="0" w:color="auto"/>
          </w:divBdr>
        </w:div>
        <w:div w:id="2048875371">
          <w:marLeft w:val="0"/>
          <w:marRight w:val="0"/>
          <w:marTop w:val="0"/>
          <w:marBottom w:val="0"/>
          <w:divBdr>
            <w:top w:val="none" w:sz="0" w:space="0" w:color="auto"/>
            <w:left w:val="none" w:sz="0" w:space="0" w:color="auto"/>
            <w:bottom w:val="none" w:sz="0" w:space="0" w:color="auto"/>
            <w:right w:val="none" w:sz="0" w:space="0" w:color="auto"/>
          </w:divBdr>
        </w:div>
        <w:div w:id="2118482968">
          <w:marLeft w:val="0"/>
          <w:marRight w:val="0"/>
          <w:marTop w:val="0"/>
          <w:marBottom w:val="0"/>
          <w:divBdr>
            <w:top w:val="none" w:sz="0" w:space="0" w:color="auto"/>
            <w:left w:val="none" w:sz="0" w:space="0" w:color="auto"/>
            <w:bottom w:val="none" w:sz="0" w:space="0" w:color="auto"/>
            <w:right w:val="none" w:sz="0" w:space="0" w:color="auto"/>
          </w:divBdr>
        </w:div>
        <w:div w:id="2129154307">
          <w:marLeft w:val="0"/>
          <w:marRight w:val="0"/>
          <w:marTop w:val="0"/>
          <w:marBottom w:val="0"/>
          <w:divBdr>
            <w:top w:val="none" w:sz="0" w:space="0" w:color="auto"/>
            <w:left w:val="none" w:sz="0" w:space="0" w:color="auto"/>
            <w:bottom w:val="none" w:sz="0" w:space="0" w:color="auto"/>
            <w:right w:val="none" w:sz="0" w:space="0" w:color="auto"/>
          </w:divBdr>
        </w:div>
      </w:divsChild>
    </w:div>
    <w:div w:id="1016418293">
      <w:bodyDiv w:val="1"/>
      <w:marLeft w:val="0"/>
      <w:marRight w:val="0"/>
      <w:marTop w:val="0"/>
      <w:marBottom w:val="0"/>
      <w:divBdr>
        <w:top w:val="none" w:sz="0" w:space="0" w:color="auto"/>
        <w:left w:val="none" w:sz="0" w:space="0" w:color="auto"/>
        <w:bottom w:val="none" w:sz="0" w:space="0" w:color="auto"/>
        <w:right w:val="none" w:sz="0" w:space="0" w:color="auto"/>
      </w:divBdr>
    </w:div>
    <w:div w:id="1336225413">
      <w:bodyDiv w:val="1"/>
      <w:marLeft w:val="0"/>
      <w:marRight w:val="0"/>
      <w:marTop w:val="0"/>
      <w:marBottom w:val="0"/>
      <w:divBdr>
        <w:top w:val="none" w:sz="0" w:space="0" w:color="auto"/>
        <w:left w:val="none" w:sz="0" w:space="0" w:color="auto"/>
        <w:bottom w:val="none" w:sz="0" w:space="0" w:color="auto"/>
        <w:right w:val="none" w:sz="0" w:space="0" w:color="auto"/>
      </w:divBdr>
      <w:divsChild>
        <w:div w:id="18557359">
          <w:marLeft w:val="0"/>
          <w:marRight w:val="0"/>
          <w:marTop w:val="0"/>
          <w:marBottom w:val="0"/>
          <w:divBdr>
            <w:top w:val="none" w:sz="0" w:space="0" w:color="auto"/>
            <w:left w:val="none" w:sz="0" w:space="0" w:color="auto"/>
            <w:bottom w:val="none" w:sz="0" w:space="0" w:color="auto"/>
            <w:right w:val="none" w:sz="0" w:space="0" w:color="auto"/>
          </w:divBdr>
        </w:div>
        <w:div w:id="25714168">
          <w:marLeft w:val="0"/>
          <w:marRight w:val="0"/>
          <w:marTop w:val="0"/>
          <w:marBottom w:val="0"/>
          <w:divBdr>
            <w:top w:val="none" w:sz="0" w:space="0" w:color="auto"/>
            <w:left w:val="none" w:sz="0" w:space="0" w:color="auto"/>
            <w:bottom w:val="none" w:sz="0" w:space="0" w:color="auto"/>
            <w:right w:val="none" w:sz="0" w:space="0" w:color="auto"/>
          </w:divBdr>
        </w:div>
        <w:div w:id="41297141">
          <w:marLeft w:val="0"/>
          <w:marRight w:val="0"/>
          <w:marTop w:val="0"/>
          <w:marBottom w:val="0"/>
          <w:divBdr>
            <w:top w:val="none" w:sz="0" w:space="0" w:color="auto"/>
            <w:left w:val="none" w:sz="0" w:space="0" w:color="auto"/>
            <w:bottom w:val="none" w:sz="0" w:space="0" w:color="auto"/>
            <w:right w:val="none" w:sz="0" w:space="0" w:color="auto"/>
          </w:divBdr>
        </w:div>
        <w:div w:id="144053615">
          <w:marLeft w:val="0"/>
          <w:marRight w:val="0"/>
          <w:marTop w:val="0"/>
          <w:marBottom w:val="0"/>
          <w:divBdr>
            <w:top w:val="none" w:sz="0" w:space="0" w:color="auto"/>
            <w:left w:val="none" w:sz="0" w:space="0" w:color="auto"/>
            <w:bottom w:val="none" w:sz="0" w:space="0" w:color="auto"/>
            <w:right w:val="none" w:sz="0" w:space="0" w:color="auto"/>
          </w:divBdr>
        </w:div>
        <w:div w:id="234169838">
          <w:marLeft w:val="0"/>
          <w:marRight w:val="0"/>
          <w:marTop w:val="0"/>
          <w:marBottom w:val="0"/>
          <w:divBdr>
            <w:top w:val="none" w:sz="0" w:space="0" w:color="auto"/>
            <w:left w:val="none" w:sz="0" w:space="0" w:color="auto"/>
            <w:bottom w:val="none" w:sz="0" w:space="0" w:color="auto"/>
            <w:right w:val="none" w:sz="0" w:space="0" w:color="auto"/>
          </w:divBdr>
        </w:div>
        <w:div w:id="257256690">
          <w:marLeft w:val="0"/>
          <w:marRight w:val="0"/>
          <w:marTop w:val="0"/>
          <w:marBottom w:val="0"/>
          <w:divBdr>
            <w:top w:val="none" w:sz="0" w:space="0" w:color="auto"/>
            <w:left w:val="none" w:sz="0" w:space="0" w:color="auto"/>
            <w:bottom w:val="none" w:sz="0" w:space="0" w:color="auto"/>
            <w:right w:val="none" w:sz="0" w:space="0" w:color="auto"/>
          </w:divBdr>
        </w:div>
        <w:div w:id="271717276">
          <w:marLeft w:val="0"/>
          <w:marRight w:val="0"/>
          <w:marTop w:val="0"/>
          <w:marBottom w:val="0"/>
          <w:divBdr>
            <w:top w:val="none" w:sz="0" w:space="0" w:color="auto"/>
            <w:left w:val="none" w:sz="0" w:space="0" w:color="auto"/>
            <w:bottom w:val="none" w:sz="0" w:space="0" w:color="auto"/>
            <w:right w:val="none" w:sz="0" w:space="0" w:color="auto"/>
          </w:divBdr>
        </w:div>
        <w:div w:id="349113116">
          <w:marLeft w:val="0"/>
          <w:marRight w:val="0"/>
          <w:marTop w:val="0"/>
          <w:marBottom w:val="0"/>
          <w:divBdr>
            <w:top w:val="none" w:sz="0" w:space="0" w:color="auto"/>
            <w:left w:val="none" w:sz="0" w:space="0" w:color="auto"/>
            <w:bottom w:val="none" w:sz="0" w:space="0" w:color="auto"/>
            <w:right w:val="none" w:sz="0" w:space="0" w:color="auto"/>
          </w:divBdr>
        </w:div>
        <w:div w:id="399789992">
          <w:marLeft w:val="0"/>
          <w:marRight w:val="0"/>
          <w:marTop w:val="0"/>
          <w:marBottom w:val="0"/>
          <w:divBdr>
            <w:top w:val="none" w:sz="0" w:space="0" w:color="auto"/>
            <w:left w:val="none" w:sz="0" w:space="0" w:color="auto"/>
            <w:bottom w:val="none" w:sz="0" w:space="0" w:color="auto"/>
            <w:right w:val="none" w:sz="0" w:space="0" w:color="auto"/>
          </w:divBdr>
        </w:div>
        <w:div w:id="504249242">
          <w:marLeft w:val="0"/>
          <w:marRight w:val="0"/>
          <w:marTop w:val="0"/>
          <w:marBottom w:val="0"/>
          <w:divBdr>
            <w:top w:val="none" w:sz="0" w:space="0" w:color="auto"/>
            <w:left w:val="none" w:sz="0" w:space="0" w:color="auto"/>
            <w:bottom w:val="none" w:sz="0" w:space="0" w:color="auto"/>
            <w:right w:val="none" w:sz="0" w:space="0" w:color="auto"/>
          </w:divBdr>
        </w:div>
        <w:div w:id="508912297">
          <w:marLeft w:val="0"/>
          <w:marRight w:val="0"/>
          <w:marTop w:val="0"/>
          <w:marBottom w:val="0"/>
          <w:divBdr>
            <w:top w:val="none" w:sz="0" w:space="0" w:color="auto"/>
            <w:left w:val="none" w:sz="0" w:space="0" w:color="auto"/>
            <w:bottom w:val="none" w:sz="0" w:space="0" w:color="auto"/>
            <w:right w:val="none" w:sz="0" w:space="0" w:color="auto"/>
          </w:divBdr>
        </w:div>
        <w:div w:id="534999378">
          <w:marLeft w:val="0"/>
          <w:marRight w:val="0"/>
          <w:marTop w:val="0"/>
          <w:marBottom w:val="0"/>
          <w:divBdr>
            <w:top w:val="none" w:sz="0" w:space="0" w:color="auto"/>
            <w:left w:val="none" w:sz="0" w:space="0" w:color="auto"/>
            <w:bottom w:val="none" w:sz="0" w:space="0" w:color="auto"/>
            <w:right w:val="none" w:sz="0" w:space="0" w:color="auto"/>
          </w:divBdr>
        </w:div>
        <w:div w:id="583757998">
          <w:marLeft w:val="0"/>
          <w:marRight w:val="0"/>
          <w:marTop w:val="0"/>
          <w:marBottom w:val="0"/>
          <w:divBdr>
            <w:top w:val="none" w:sz="0" w:space="0" w:color="auto"/>
            <w:left w:val="none" w:sz="0" w:space="0" w:color="auto"/>
            <w:bottom w:val="none" w:sz="0" w:space="0" w:color="auto"/>
            <w:right w:val="none" w:sz="0" w:space="0" w:color="auto"/>
          </w:divBdr>
        </w:div>
        <w:div w:id="619993967">
          <w:marLeft w:val="0"/>
          <w:marRight w:val="0"/>
          <w:marTop w:val="0"/>
          <w:marBottom w:val="0"/>
          <w:divBdr>
            <w:top w:val="none" w:sz="0" w:space="0" w:color="auto"/>
            <w:left w:val="none" w:sz="0" w:space="0" w:color="auto"/>
            <w:bottom w:val="none" w:sz="0" w:space="0" w:color="auto"/>
            <w:right w:val="none" w:sz="0" w:space="0" w:color="auto"/>
          </w:divBdr>
        </w:div>
        <w:div w:id="641888352">
          <w:marLeft w:val="0"/>
          <w:marRight w:val="0"/>
          <w:marTop w:val="0"/>
          <w:marBottom w:val="0"/>
          <w:divBdr>
            <w:top w:val="none" w:sz="0" w:space="0" w:color="auto"/>
            <w:left w:val="none" w:sz="0" w:space="0" w:color="auto"/>
            <w:bottom w:val="none" w:sz="0" w:space="0" w:color="auto"/>
            <w:right w:val="none" w:sz="0" w:space="0" w:color="auto"/>
          </w:divBdr>
        </w:div>
        <w:div w:id="654532234">
          <w:marLeft w:val="0"/>
          <w:marRight w:val="0"/>
          <w:marTop w:val="0"/>
          <w:marBottom w:val="0"/>
          <w:divBdr>
            <w:top w:val="none" w:sz="0" w:space="0" w:color="auto"/>
            <w:left w:val="none" w:sz="0" w:space="0" w:color="auto"/>
            <w:bottom w:val="none" w:sz="0" w:space="0" w:color="auto"/>
            <w:right w:val="none" w:sz="0" w:space="0" w:color="auto"/>
          </w:divBdr>
        </w:div>
        <w:div w:id="666442958">
          <w:marLeft w:val="0"/>
          <w:marRight w:val="0"/>
          <w:marTop w:val="0"/>
          <w:marBottom w:val="0"/>
          <w:divBdr>
            <w:top w:val="none" w:sz="0" w:space="0" w:color="auto"/>
            <w:left w:val="none" w:sz="0" w:space="0" w:color="auto"/>
            <w:bottom w:val="none" w:sz="0" w:space="0" w:color="auto"/>
            <w:right w:val="none" w:sz="0" w:space="0" w:color="auto"/>
          </w:divBdr>
        </w:div>
        <w:div w:id="695079899">
          <w:marLeft w:val="0"/>
          <w:marRight w:val="0"/>
          <w:marTop w:val="0"/>
          <w:marBottom w:val="0"/>
          <w:divBdr>
            <w:top w:val="none" w:sz="0" w:space="0" w:color="auto"/>
            <w:left w:val="none" w:sz="0" w:space="0" w:color="auto"/>
            <w:bottom w:val="none" w:sz="0" w:space="0" w:color="auto"/>
            <w:right w:val="none" w:sz="0" w:space="0" w:color="auto"/>
          </w:divBdr>
        </w:div>
        <w:div w:id="702753074">
          <w:marLeft w:val="0"/>
          <w:marRight w:val="0"/>
          <w:marTop w:val="0"/>
          <w:marBottom w:val="0"/>
          <w:divBdr>
            <w:top w:val="none" w:sz="0" w:space="0" w:color="auto"/>
            <w:left w:val="none" w:sz="0" w:space="0" w:color="auto"/>
            <w:bottom w:val="none" w:sz="0" w:space="0" w:color="auto"/>
            <w:right w:val="none" w:sz="0" w:space="0" w:color="auto"/>
          </w:divBdr>
        </w:div>
        <w:div w:id="714890350">
          <w:marLeft w:val="0"/>
          <w:marRight w:val="0"/>
          <w:marTop w:val="0"/>
          <w:marBottom w:val="0"/>
          <w:divBdr>
            <w:top w:val="none" w:sz="0" w:space="0" w:color="auto"/>
            <w:left w:val="none" w:sz="0" w:space="0" w:color="auto"/>
            <w:bottom w:val="none" w:sz="0" w:space="0" w:color="auto"/>
            <w:right w:val="none" w:sz="0" w:space="0" w:color="auto"/>
          </w:divBdr>
        </w:div>
        <w:div w:id="720986207">
          <w:marLeft w:val="0"/>
          <w:marRight w:val="0"/>
          <w:marTop w:val="0"/>
          <w:marBottom w:val="0"/>
          <w:divBdr>
            <w:top w:val="none" w:sz="0" w:space="0" w:color="auto"/>
            <w:left w:val="none" w:sz="0" w:space="0" w:color="auto"/>
            <w:bottom w:val="none" w:sz="0" w:space="0" w:color="auto"/>
            <w:right w:val="none" w:sz="0" w:space="0" w:color="auto"/>
          </w:divBdr>
        </w:div>
        <w:div w:id="744575205">
          <w:marLeft w:val="0"/>
          <w:marRight w:val="0"/>
          <w:marTop w:val="0"/>
          <w:marBottom w:val="0"/>
          <w:divBdr>
            <w:top w:val="none" w:sz="0" w:space="0" w:color="auto"/>
            <w:left w:val="none" w:sz="0" w:space="0" w:color="auto"/>
            <w:bottom w:val="none" w:sz="0" w:space="0" w:color="auto"/>
            <w:right w:val="none" w:sz="0" w:space="0" w:color="auto"/>
          </w:divBdr>
        </w:div>
        <w:div w:id="805052996">
          <w:marLeft w:val="0"/>
          <w:marRight w:val="0"/>
          <w:marTop w:val="0"/>
          <w:marBottom w:val="0"/>
          <w:divBdr>
            <w:top w:val="none" w:sz="0" w:space="0" w:color="auto"/>
            <w:left w:val="none" w:sz="0" w:space="0" w:color="auto"/>
            <w:bottom w:val="none" w:sz="0" w:space="0" w:color="auto"/>
            <w:right w:val="none" w:sz="0" w:space="0" w:color="auto"/>
          </w:divBdr>
        </w:div>
        <w:div w:id="869074526">
          <w:marLeft w:val="0"/>
          <w:marRight w:val="0"/>
          <w:marTop w:val="0"/>
          <w:marBottom w:val="0"/>
          <w:divBdr>
            <w:top w:val="none" w:sz="0" w:space="0" w:color="auto"/>
            <w:left w:val="none" w:sz="0" w:space="0" w:color="auto"/>
            <w:bottom w:val="none" w:sz="0" w:space="0" w:color="auto"/>
            <w:right w:val="none" w:sz="0" w:space="0" w:color="auto"/>
          </w:divBdr>
        </w:div>
        <w:div w:id="979650657">
          <w:marLeft w:val="0"/>
          <w:marRight w:val="0"/>
          <w:marTop w:val="0"/>
          <w:marBottom w:val="0"/>
          <w:divBdr>
            <w:top w:val="none" w:sz="0" w:space="0" w:color="auto"/>
            <w:left w:val="none" w:sz="0" w:space="0" w:color="auto"/>
            <w:bottom w:val="none" w:sz="0" w:space="0" w:color="auto"/>
            <w:right w:val="none" w:sz="0" w:space="0" w:color="auto"/>
          </w:divBdr>
        </w:div>
        <w:div w:id="1029528334">
          <w:marLeft w:val="0"/>
          <w:marRight w:val="0"/>
          <w:marTop w:val="0"/>
          <w:marBottom w:val="0"/>
          <w:divBdr>
            <w:top w:val="none" w:sz="0" w:space="0" w:color="auto"/>
            <w:left w:val="none" w:sz="0" w:space="0" w:color="auto"/>
            <w:bottom w:val="none" w:sz="0" w:space="0" w:color="auto"/>
            <w:right w:val="none" w:sz="0" w:space="0" w:color="auto"/>
          </w:divBdr>
        </w:div>
        <w:div w:id="1045444428">
          <w:marLeft w:val="0"/>
          <w:marRight w:val="0"/>
          <w:marTop w:val="0"/>
          <w:marBottom w:val="0"/>
          <w:divBdr>
            <w:top w:val="none" w:sz="0" w:space="0" w:color="auto"/>
            <w:left w:val="none" w:sz="0" w:space="0" w:color="auto"/>
            <w:bottom w:val="none" w:sz="0" w:space="0" w:color="auto"/>
            <w:right w:val="none" w:sz="0" w:space="0" w:color="auto"/>
          </w:divBdr>
        </w:div>
        <w:div w:id="1054743627">
          <w:marLeft w:val="0"/>
          <w:marRight w:val="0"/>
          <w:marTop w:val="0"/>
          <w:marBottom w:val="0"/>
          <w:divBdr>
            <w:top w:val="none" w:sz="0" w:space="0" w:color="auto"/>
            <w:left w:val="none" w:sz="0" w:space="0" w:color="auto"/>
            <w:bottom w:val="none" w:sz="0" w:space="0" w:color="auto"/>
            <w:right w:val="none" w:sz="0" w:space="0" w:color="auto"/>
          </w:divBdr>
        </w:div>
        <w:div w:id="1162697378">
          <w:marLeft w:val="0"/>
          <w:marRight w:val="0"/>
          <w:marTop w:val="0"/>
          <w:marBottom w:val="0"/>
          <w:divBdr>
            <w:top w:val="none" w:sz="0" w:space="0" w:color="auto"/>
            <w:left w:val="none" w:sz="0" w:space="0" w:color="auto"/>
            <w:bottom w:val="none" w:sz="0" w:space="0" w:color="auto"/>
            <w:right w:val="none" w:sz="0" w:space="0" w:color="auto"/>
          </w:divBdr>
        </w:div>
        <w:div w:id="1245188943">
          <w:marLeft w:val="0"/>
          <w:marRight w:val="0"/>
          <w:marTop w:val="0"/>
          <w:marBottom w:val="0"/>
          <w:divBdr>
            <w:top w:val="none" w:sz="0" w:space="0" w:color="auto"/>
            <w:left w:val="none" w:sz="0" w:space="0" w:color="auto"/>
            <w:bottom w:val="none" w:sz="0" w:space="0" w:color="auto"/>
            <w:right w:val="none" w:sz="0" w:space="0" w:color="auto"/>
          </w:divBdr>
        </w:div>
        <w:div w:id="1275138400">
          <w:marLeft w:val="0"/>
          <w:marRight w:val="0"/>
          <w:marTop w:val="0"/>
          <w:marBottom w:val="0"/>
          <w:divBdr>
            <w:top w:val="none" w:sz="0" w:space="0" w:color="auto"/>
            <w:left w:val="none" w:sz="0" w:space="0" w:color="auto"/>
            <w:bottom w:val="none" w:sz="0" w:space="0" w:color="auto"/>
            <w:right w:val="none" w:sz="0" w:space="0" w:color="auto"/>
          </w:divBdr>
        </w:div>
        <w:div w:id="1325552481">
          <w:marLeft w:val="0"/>
          <w:marRight w:val="0"/>
          <w:marTop w:val="0"/>
          <w:marBottom w:val="0"/>
          <w:divBdr>
            <w:top w:val="none" w:sz="0" w:space="0" w:color="auto"/>
            <w:left w:val="none" w:sz="0" w:space="0" w:color="auto"/>
            <w:bottom w:val="none" w:sz="0" w:space="0" w:color="auto"/>
            <w:right w:val="none" w:sz="0" w:space="0" w:color="auto"/>
          </w:divBdr>
        </w:div>
        <w:div w:id="1353454774">
          <w:marLeft w:val="0"/>
          <w:marRight w:val="0"/>
          <w:marTop w:val="0"/>
          <w:marBottom w:val="0"/>
          <w:divBdr>
            <w:top w:val="none" w:sz="0" w:space="0" w:color="auto"/>
            <w:left w:val="none" w:sz="0" w:space="0" w:color="auto"/>
            <w:bottom w:val="none" w:sz="0" w:space="0" w:color="auto"/>
            <w:right w:val="none" w:sz="0" w:space="0" w:color="auto"/>
          </w:divBdr>
        </w:div>
        <w:div w:id="1355695769">
          <w:marLeft w:val="0"/>
          <w:marRight w:val="0"/>
          <w:marTop w:val="0"/>
          <w:marBottom w:val="0"/>
          <w:divBdr>
            <w:top w:val="none" w:sz="0" w:space="0" w:color="auto"/>
            <w:left w:val="none" w:sz="0" w:space="0" w:color="auto"/>
            <w:bottom w:val="none" w:sz="0" w:space="0" w:color="auto"/>
            <w:right w:val="none" w:sz="0" w:space="0" w:color="auto"/>
          </w:divBdr>
        </w:div>
        <w:div w:id="1391265721">
          <w:marLeft w:val="0"/>
          <w:marRight w:val="0"/>
          <w:marTop w:val="0"/>
          <w:marBottom w:val="0"/>
          <w:divBdr>
            <w:top w:val="none" w:sz="0" w:space="0" w:color="auto"/>
            <w:left w:val="none" w:sz="0" w:space="0" w:color="auto"/>
            <w:bottom w:val="none" w:sz="0" w:space="0" w:color="auto"/>
            <w:right w:val="none" w:sz="0" w:space="0" w:color="auto"/>
          </w:divBdr>
        </w:div>
        <w:div w:id="1409310217">
          <w:marLeft w:val="0"/>
          <w:marRight w:val="0"/>
          <w:marTop w:val="0"/>
          <w:marBottom w:val="0"/>
          <w:divBdr>
            <w:top w:val="none" w:sz="0" w:space="0" w:color="auto"/>
            <w:left w:val="none" w:sz="0" w:space="0" w:color="auto"/>
            <w:bottom w:val="none" w:sz="0" w:space="0" w:color="auto"/>
            <w:right w:val="none" w:sz="0" w:space="0" w:color="auto"/>
          </w:divBdr>
        </w:div>
        <w:div w:id="1414471351">
          <w:marLeft w:val="0"/>
          <w:marRight w:val="0"/>
          <w:marTop w:val="0"/>
          <w:marBottom w:val="0"/>
          <w:divBdr>
            <w:top w:val="none" w:sz="0" w:space="0" w:color="auto"/>
            <w:left w:val="none" w:sz="0" w:space="0" w:color="auto"/>
            <w:bottom w:val="none" w:sz="0" w:space="0" w:color="auto"/>
            <w:right w:val="none" w:sz="0" w:space="0" w:color="auto"/>
          </w:divBdr>
        </w:div>
        <w:div w:id="1418820620">
          <w:marLeft w:val="0"/>
          <w:marRight w:val="0"/>
          <w:marTop w:val="0"/>
          <w:marBottom w:val="0"/>
          <w:divBdr>
            <w:top w:val="none" w:sz="0" w:space="0" w:color="auto"/>
            <w:left w:val="none" w:sz="0" w:space="0" w:color="auto"/>
            <w:bottom w:val="none" w:sz="0" w:space="0" w:color="auto"/>
            <w:right w:val="none" w:sz="0" w:space="0" w:color="auto"/>
          </w:divBdr>
        </w:div>
        <w:div w:id="1501503622">
          <w:marLeft w:val="0"/>
          <w:marRight w:val="0"/>
          <w:marTop w:val="0"/>
          <w:marBottom w:val="0"/>
          <w:divBdr>
            <w:top w:val="none" w:sz="0" w:space="0" w:color="auto"/>
            <w:left w:val="none" w:sz="0" w:space="0" w:color="auto"/>
            <w:bottom w:val="none" w:sz="0" w:space="0" w:color="auto"/>
            <w:right w:val="none" w:sz="0" w:space="0" w:color="auto"/>
          </w:divBdr>
        </w:div>
        <w:div w:id="1547402567">
          <w:marLeft w:val="0"/>
          <w:marRight w:val="0"/>
          <w:marTop w:val="0"/>
          <w:marBottom w:val="0"/>
          <w:divBdr>
            <w:top w:val="none" w:sz="0" w:space="0" w:color="auto"/>
            <w:left w:val="none" w:sz="0" w:space="0" w:color="auto"/>
            <w:bottom w:val="none" w:sz="0" w:space="0" w:color="auto"/>
            <w:right w:val="none" w:sz="0" w:space="0" w:color="auto"/>
          </w:divBdr>
        </w:div>
        <w:div w:id="1691174421">
          <w:marLeft w:val="0"/>
          <w:marRight w:val="0"/>
          <w:marTop w:val="0"/>
          <w:marBottom w:val="0"/>
          <w:divBdr>
            <w:top w:val="none" w:sz="0" w:space="0" w:color="auto"/>
            <w:left w:val="none" w:sz="0" w:space="0" w:color="auto"/>
            <w:bottom w:val="none" w:sz="0" w:space="0" w:color="auto"/>
            <w:right w:val="none" w:sz="0" w:space="0" w:color="auto"/>
          </w:divBdr>
        </w:div>
        <w:div w:id="1741439918">
          <w:marLeft w:val="0"/>
          <w:marRight w:val="0"/>
          <w:marTop w:val="0"/>
          <w:marBottom w:val="0"/>
          <w:divBdr>
            <w:top w:val="none" w:sz="0" w:space="0" w:color="auto"/>
            <w:left w:val="none" w:sz="0" w:space="0" w:color="auto"/>
            <w:bottom w:val="none" w:sz="0" w:space="0" w:color="auto"/>
            <w:right w:val="none" w:sz="0" w:space="0" w:color="auto"/>
          </w:divBdr>
        </w:div>
        <w:div w:id="1794640768">
          <w:marLeft w:val="0"/>
          <w:marRight w:val="0"/>
          <w:marTop w:val="0"/>
          <w:marBottom w:val="0"/>
          <w:divBdr>
            <w:top w:val="none" w:sz="0" w:space="0" w:color="auto"/>
            <w:left w:val="none" w:sz="0" w:space="0" w:color="auto"/>
            <w:bottom w:val="none" w:sz="0" w:space="0" w:color="auto"/>
            <w:right w:val="none" w:sz="0" w:space="0" w:color="auto"/>
          </w:divBdr>
        </w:div>
        <w:div w:id="2017268162">
          <w:marLeft w:val="0"/>
          <w:marRight w:val="0"/>
          <w:marTop w:val="0"/>
          <w:marBottom w:val="0"/>
          <w:divBdr>
            <w:top w:val="none" w:sz="0" w:space="0" w:color="auto"/>
            <w:left w:val="none" w:sz="0" w:space="0" w:color="auto"/>
            <w:bottom w:val="none" w:sz="0" w:space="0" w:color="auto"/>
            <w:right w:val="none" w:sz="0" w:space="0" w:color="auto"/>
          </w:divBdr>
        </w:div>
        <w:div w:id="2076320520">
          <w:marLeft w:val="0"/>
          <w:marRight w:val="0"/>
          <w:marTop w:val="0"/>
          <w:marBottom w:val="0"/>
          <w:divBdr>
            <w:top w:val="none" w:sz="0" w:space="0" w:color="auto"/>
            <w:left w:val="none" w:sz="0" w:space="0" w:color="auto"/>
            <w:bottom w:val="none" w:sz="0" w:space="0" w:color="auto"/>
            <w:right w:val="none" w:sz="0" w:space="0" w:color="auto"/>
          </w:divBdr>
        </w:div>
        <w:div w:id="2087917017">
          <w:marLeft w:val="0"/>
          <w:marRight w:val="0"/>
          <w:marTop w:val="0"/>
          <w:marBottom w:val="0"/>
          <w:divBdr>
            <w:top w:val="none" w:sz="0" w:space="0" w:color="auto"/>
            <w:left w:val="none" w:sz="0" w:space="0" w:color="auto"/>
            <w:bottom w:val="none" w:sz="0" w:space="0" w:color="auto"/>
            <w:right w:val="none" w:sz="0" w:space="0" w:color="auto"/>
          </w:divBdr>
        </w:div>
      </w:divsChild>
    </w:div>
    <w:div w:id="16410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8B13B-EA85-46C1-9D8A-5810E28DBC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23A00E-C530-4E57-8A7A-8AFA5695ED6C}">
  <ds:schemaRefs>
    <ds:schemaRef ds:uri="http://schemas.microsoft.com/sharepoint/v3/contenttype/forms"/>
  </ds:schemaRefs>
</ds:datastoreItem>
</file>

<file path=customXml/itemProps3.xml><?xml version="1.0" encoding="utf-8"?>
<ds:datastoreItem xmlns:ds="http://schemas.openxmlformats.org/officeDocument/2006/customXml" ds:itemID="{058D7FD9-68AF-4381-882B-FD857192A19D}">
  <ds:schemaRefs>
    <ds:schemaRef ds:uri="http://schemas.openxmlformats.org/officeDocument/2006/bibliography"/>
  </ds:schemaRefs>
</ds:datastoreItem>
</file>

<file path=customXml/itemProps4.xml><?xml version="1.0" encoding="utf-8"?>
<ds:datastoreItem xmlns:ds="http://schemas.openxmlformats.org/officeDocument/2006/customXml" ds:itemID="{19A35B33-78AE-4FD8-AEF9-8B112257F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5929</Words>
  <Characters>3380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Jasinskaitė</dc:creator>
  <cp:lastModifiedBy>Jolanta Jasinskaitė</cp:lastModifiedBy>
  <cp:revision>2</cp:revision>
  <dcterms:created xsi:type="dcterms:W3CDTF">2025-09-16T07:41:00Z</dcterms:created>
  <dcterms:modified xsi:type="dcterms:W3CDTF">2025-09-16T07:41:00Z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ies>
</file>